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00D" w:rsidRPr="0070476B" w:rsidRDefault="0070476B" w:rsidP="0070476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009C5">
        <w:rPr>
          <w:rFonts w:ascii="Times New Roman" w:hAnsi="Times New Roman" w:cs="Times New Roman"/>
          <w:b/>
          <w:sz w:val="52"/>
          <w:szCs w:val="52"/>
        </w:rPr>
        <w:t xml:space="preserve">« Блоки Дьенеша – средство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                 </w:t>
      </w:r>
      <w:r w:rsidRPr="00F009C5">
        <w:rPr>
          <w:rFonts w:ascii="Times New Roman" w:hAnsi="Times New Roman" w:cs="Times New Roman"/>
          <w:b/>
          <w:sz w:val="52"/>
          <w:szCs w:val="52"/>
        </w:rPr>
        <w:t xml:space="preserve">развития умственных способностей </w:t>
      </w:r>
      <w:r>
        <w:rPr>
          <w:rFonts w:ascii="Times New Roman" w:hAnsi="Times New Roman" w:cs="Times New Roman"/>
          <w:b/>
          <w:sz w:val="52"/>
          <w:szCs w:val="52"/>
        </w:rPr>
        <w:t xml:space="preserve">           </w:t>
      </w:r>
      <w:r w:rsidRPr="00F009C5">
        <w:rPr>
          <w:rFonts w:ascii="Times New Roman" w:hAnsi="Times New Roman" w:cs="Times New Roman"/>
          <w:b/>
          <w:sz w:val="52"/>
          <w:szCs w:val="52"/>
        </w:rPr>
        <w:t>детей дошкольного возраста»</w:t>
      </w:r>
    </w:p>
    <w:p w:rsidR="00F009C5" w:rsidRDefault="00A2200D" w:rsidP="0070476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</w:t>
      </w:r>
    </w:p>
    <w:p w:rsidR="004A4CE9" w:rsidRPr="002736AD" w:rsidRDefault="00F009C5" w:rsidP="004A4CE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</w:t>
      </w:r>
      <w:r w:rsidR="00A2200D">
        <w:rPr>
          <w:b/>
          <w:sz w:val="32"/>
          <w:szCs w:val="32"/>
        </w:rPr>
        <w:t xml:space="preserve">  </w:t>
      </w:r>
      <w:r w:rsidR="004A4CE9" w:rsidRPr="00887D09">
        <w:rPr>
          <w:b/>
          <w:sz w:val="32"/>
          <w:szCs w:val="32"/>
        </w:rPr>
        <w:t xml:space="preserve"> </w:t>
      </w:r>
      <w:r w:rsidR="004A4CE9" w:rsidRPr="002736AD">
        <w:rPr>
          <w:rFonts w:ascii="Times New Roman" w:hAnsi="Times New Roman" w:cs="Times New Roman"/>
          <w:b/>
          <w:sz w:val="32"/>
          <w:szCs w:val="32"/>
        </w:rPr>
        <w:t>«Ум без догадки и гроша не стоит»</w:t>
      </w:r>
      <w:r w:rsidR="00887D09" w:rsidRPr="002736A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</w:p>
    <w:p w:rsidR="00B61793" w:rsidRDefault="002D2E52" w:rsidP="00601B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D2E52" w:rsidRDefault="002D2E52" w:rsidP="00B617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A4CE9" w:rsidRPr="00D01D03">
        <w:rPr>
          <w:rFonts w:ascii="Times New Roman" w:hAnsi="Times New Roman"/>
          <w:sz w:val="28"/>
          <w:szCs w:val="28"/>
        </w:rPr>
        <w:t xml:space="preserve">Эффективное развитие интеллектуальных способностей детей дошкольного возраста – одна из актуальных проблем современности. Дошкольники с развитым интеллектом быстрее запоминают материал, более уверены в своих силах, легче адаптируются в новой обстановке, лучше подготовлены к школе. Интеллектуальный труд очень нелегок, и, учитывая возрастные особенности детей дошкольного возраста, </w:t>
      </w:r>
      <w:r w:rsidR="00601BA0">
        <w:rPr>
          <w:rFonts w:ascii="Times New Roman" w:hAnsi="Times New Roman"/>
          <w:sz w:val="28"/>
          <w:szCs w:val="28"/>
        </w:rPr>
        <w:t xml:space="preserve">родители должны </w:t>
      </w:r>
      <w:r w:rsidR="004A4CE9" w:rsidRPr="00D01D03">
        <w:rPr>
          <w:rFonts w:ascii="Times New Roman" w:hAnsi="Times New Roman"/>
          <w:sz w:val="28"/>
          <w:szCs w:val="28"/>
        </w:rPr>
        <w:t>помнить, что основной метод развития – проблемно-поисковый, а главная форма организации – игра.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601BA0" w:rsidRPr="00B61793" w:rsidRDefault="002D2E52" w:rsidP="00B61793">
      <w:pPr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A4CE9" w:rsidRPr="00D01D03">
        <w:rPr>
          <w:rFonts w:ascii="Times New Roman" w:hAnsi="Times New Roman"/>
          <w:sz w:val="28"/>
          <w:szCs w:val="28"/>
        </w:rPr>
        <w:t>В дошкольной педагогике существует множество разноо</w:t>
      </w:r>
      <w:r w:rsidR="00C239EC">
        <w:rPr>
          <w:rFonts w:ascii="Times New Roman" w:hAnsi="Times New Roman"/>
          <w:sz w:val="28"/>
          <w:szCs w:val="28"/>
        </w:rPr>
        <w:t>бразных методических материалов(</w:t>
      </w:r>
      <w:r w:rsidR="004A4CE9" w:rsidRPr="00D01D03">
        <w:rPr>
          <w:rFonts w:ascii="Times New Roman" w:hAnsi="Times New Roman"/>
          <w:sz w:val="28"/>
          <w:szCs w:val="28"/>
        </w:rPr>
        <w:t xml:space="preserve"> методик, технологий</w:t>
      </w:r>
      <w:r w:rsidR="00C239EC">
        <w:rPr>
          <w:rFonts w:ascii="Times New Roman" w:hAnsi="Times New Roman"/>
          <w:sz w:val="28"/>
          <w:szCs w:val="28"/>
        </w:rPr>
        <w:t xml:space="preserve">) </w:t>
      </w:r>
      <w:r w:rsidR="004A4CE9" w:rsidRPr="00D01D03">
        <w:rPr>
          <w:rFonts w:ascii="Times New Roman" w:hAnsi="Times New Roman"/>
          <w:sz w:val="28"/>
          <w:szCs w:val="28"/>
        </w:rPr>
        <w:t xml:space="preserve">, которые обеспечивают интеллектуальное развитие детей. Наиболее эффективным пособием </w:t>
      </w:r>
      <w:r w:rsidR="00887D09">
        <w:rPr>
          <w:rFonts w:ascii="Times New Roman" w:hAnsi="Times New Roman"/>
          <w:sz w:val="28"/>
          <w:szCs w:val="28"/>
        </w:rPr>
        <w:t xml:space="preserve">из них </w:t>
      </w:r>
      <w:r w:rsidR="004A4CE9" w:rsidRPr="00D01D03">
        <w:rPr>
          <w:rFonts w:ascii="Times New Roman" w:hAnsi="Times New Roman"/>
          <w:sz w:val="28"/>
          <w:szCs w:val="28"/>
        </w:rPr>
        <w:t>являются логические блоки Дьенеша.</w:t>
      </w:r>
      <w:r w:rsidR="00601BA0">
        <w:t xml:space="preserve">                                                                                                                     </w:t>
      </w:r>
      <w:r w:rsidR="00601BA0" w:rsidRPr="008F2EDB">
        <w:rPr>
          <w:rFonts w:ascii="Times New Roman" w:hAnsi="Times New Roman" w:cs="Times New Roman"/>
          <w:sz w:val="28"/>
          <w:szCs w:val="28"/>
        </w:rPr>
        <w:t xml:space="preserve">Золтан </w:t>
      </w:r>
      <w:r w:rsidR="00601BA0">
        <w:rPr>
          <w:rFonts w:ascii="Times New Roman" w:hAnsi="Times New Roman" w:cs="Times New Roman"/>
          <w:sz w:val="28"/>
          <w:szCs w:val="28"/>
        </w:rPr>
        <w:t xml:space="preserve"> </w:t>
      </w:r>
      <w:r w:rsidR="00601BA0" w:rsidRPr="008F2EDB">
        <w:rPr>
          <w:rFonts w:ascii="Times New Roman" w:hAnsi="Times New Roman" w:cs="Times New Roman"/>
          <w:sz w:val="28"/>
          <w:szCs w:val="28"/>
        </w:rPr>
        <w:t>Дьенеш -безусловно выдающая фигура в детском образовании. Это венгерский психолог, теоретик и практик так называемой "новой математики". Суть этого подхода заключается в том, что математические знания дети получают, не решая многочисленные примеры в тетрадках и читая скучные учебники, а играя. Самое известное его пособие Блоки Дьенеша, которые специально разработаны для подготовки мышления детей к усвоению математики.</w:t>
      </w:r>
      <w:r w:rsidR="00B61793">
        <w:t xml:space="preserve">                                                                                                                                                                                </w:t>
      </w:r>
      <w:r w:rsidR="00B61793" w:rsidRPr="008F2EDB">
        <w:rPr>
          <w:rFonts w:ascii="Times New Roman" w:hAnsi="Times New Roman" w:cs="Times New Roman"/>
          <w:sz w:val="28"/>
          <w:szCs w:val="28"/>
        </w:rPr>
        <w:t xml:space="preserve">Игры с блоками доступны, на наглядной основе знакомят детей с </w:t>
      </w:r>
      <w:r w:rsidR="00B61793">
        <w:t xml:space="preserve">                                                                                                              </w:t>
      </w:r>
      <w:r w:rsidR="00B61793" w:rsidRPr="008F2EDB">
        <w:rPr>
          <w:rFonts w:ascii="Times New Roman" w:hAnsi="Times New Roman" w:cs="Times New Roman"/>
          <w:sz w:val="28"/>
          <w:szCs w:val="28"/>
        </w:rPr>
        <w:t xml:space="preserve">формой, цветом, размером и толщиной объектов, с математическими </w:t>
      </w:r>
      <w:r w:rsidR="00B61793">
        <w:t xml:space="preserve">                       </w:t>
      </w:r>
      <w:r w:rsidR="00B61793" w:rsidRPr="008F2EDB">
        <w:rPr>
          <w:rFonts w:ascii="Times New Roman" w:hAnsi="Times New Roman" w:cs="Times New Roman"/>
          <w:sz w:val="28"/>
          <w:szCs w:val="28"/>
        </w:rPr>
        <w:t xml:space="preserve">представлениями и начальными знаниями по информатике. Развивают у детей мыслительные операции (анализ, сравнение, классификация, обобщение), </w:t>
      </w:r>
      <w:r w:rsidR="00B61793" w:rsidRPr="008F2EDB">
        <w:rPr>
          <w:rFonts w:ascii="Times New Roman" w:hAnsi="Times New Roman" w:cs="Times New Roman"/>
          <w:sz w:val="28"/>
          <w:szCs w:val="28"/>
        </w:rPr>
        <w:lastRenderedPageBreak/>
        <w:t xml:space="preserve">логическое мышление, творческие способности и познавательные процессы (восприятие, память, внимание и воображение). </w:t>
      </w:r>
      <w:r w:rsidR="00B61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BA0" w:rsidRDefault="00601BA0" w:rsidP="00D245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38825" cy="4484218"/>
            <wp:effectExtent l="19050" t="0" r="9525" b="0"/>
            <wp:docPr id="1" name="Рисунок 1" descr="http://www.bambytoys.ru/pictures/korvet/73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mbytoys.ru/pictures/korvet/730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48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BA0" w:rsidRDefault="00601BA0" w:rsidP="008F2EDB">
      <w:pPr>
        <w:rPr>
          <w:rFonts w:ascii="Times New Roman" w:hAnsi="Times New Roman" w:cs="Times New Roman"/>
          <w:sz w:val="28"/>
          <w:szCs w:val="28"/>
        </w:rPr>
      </w:pPr>
    </w:p>
    <w:p w:rsidR="00887D09" w:rsidRPr="00311BBB" w:rsidRDefault="004A4CE9" w:rsidP="00B61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>Играя с блоками</w:t>
      </w:r>
      <w:r w:rsidR="00B34DBC">
        <w:rPr>
          <w:rFonts w:ascii="Times New Roman" w:hAnsi="Times New Roman" w:cs="Times New Roman"/>
          <w:sz w:val="28"/>
          <w:szCs w:val="28"/>
        </w:rPr>
        <w:t xml:space="preserve">  </w:t>
      </w:r>
      <w:r w:rsidRPr="008F2EDB">
        <w:rPr>
          <w:rFonts w:ascii="Times New Roman" w:hAnsi="Times New Roman" w:cs="Times New Roman"/>
          <w:sz w:val="28"/>
          <w:szCs w:val="28"/>
        </w:rPr>
        <w:t xml:space="preserve"> Дьенеша, ребенок </w:t>
      </w:r>
      <w:r w:rsidR="00B34DBC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>выполняет</w:t>
      </w:r>
      <w:r w:rsidR="00B34DBC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="00B34DBC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="00B34DBC">
        <w:rPr>
          <w:rFonts w:ascii="Times New Roman" w:hAnsi="Times New Roman" w:cs="Times New Roman"/>
          <w:sz w:val="28"/>
          <w:szCs w:val="28"/>
        </w:rPr>
        <w:t xml:space="preserve">  </w:t>
      </w:r>
      <w:r w:rsidRPr="008F2EDB">
        <w:rPr>
          <w:rFonts w:ascii="Times New Roman" w:hAnsi="Times New Roman" w:cs="Times New Roman"/>
          <w:sz w:val="28"/>
          <w:szCs w:val="28"/>
        </w:rPr>
        <w:t xml:space="preserve">действия (разбиение, </w:t>
      </w:r>
      <w:r w:rsidR="00B61793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 xml:space="preserve">выкладывание по определенным правилам, перестроение и др.). </w:t>
      </w:r>
      <w:r w:rsidR="00311BBB">
        <w:rPr>
          <w:rFonts w:ascii="Times New Roman" w:hAnsi="Times New Roman" w:cs="Times New Roman"/>
          <w:sz w:val="28"/>
          <w:szCs w:val="28"/>
        </w:rPr>
        <w:t xml:space="preserve">        </w:t>
      </w:r>
      <w:r w:rsidR="00B61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887D09" w:rsidRPr="00311BBB">
        <w:rPr>
          <w:rFonts w:ascii="Times New Roman" w:hAnsi="Times New Roman" w:cs="Times New Roman"/>
          <w:sz w:val="28"/>
          <w:szCs w:val="28"/>
        </w:rPr>
        <w:t>Логические блоки Дьенеша представляют собой набор из 48 геометрических фигур:</w:t>
      </w:r>
    </w:p>
    <w:p w:rsidR="00887D09" w:rsidRPr="00D2454D" w:rsidRDefault="00887D09" w:rsidP="00B617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454D">
        <w:rPr>
          <w:rFonts w:ascii="Times New Roman" w:hAnsi="Times New Roman" w:cs="Times New Roman"/>
          <w:sz w:val="28"/>
          <w:szCs w:val="28"/>
        </w:rPr>
        <w:t xml:space="preserve"> а) четырех форм (круги, треугольники, квадраты, прямоугольники);</w:t>
      </w:r>
      <w:r w:rsidR="00B6179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2454D">
        <w:rPr>
          <w:rFonts w:ascii="Times New Roman" w:hAnsi="Times New Roman" w:cs="Times New Roman"/>
          <w:sz w:val="28"/>
          <w:szCs w:val="28"/>
        </w:rPr>
        <w:t>б) трех цветов (красные, синие и желтые фигуры);</w:t>
      </w:r>
      <w:r w:rsidR="00B61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D2454D">
        <w:rPr>
          <w:rFonts w:ascii="Times New Roman" w:hAnsi="Times New Roman" w:cs="Times New Roman"/>
          <w:sz w:val="28"/>
          <w:szCs w:val="28"/>
        </w:rPr>
        <w:t>в) двух размеров (большие и маленькие фигуры);</w:t>
      </w:r>
      <w:r w:rsidR="00B61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2454D">
        <w:rPr>
          <w:rFonts w:ascii="Times New Roman" w:hAnsi="Times New Roman" w:cs="Times New Roman"/>
          <w:sz w:val="28"/>
          <w:szCs w:val="28"/>
        </w:rPr>
        <w:t>г) двух видов толщины (толстые и тонкие фигуры).</w:t>
      </w:r>
    </w:p>
    <w:p w:rsidR="00887D09" w:rsidRPr="00D01D03" w:rsidRDefault="00D2454D" w:rsidP="00887D0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887D09" w:rsidRPr="00D2454D">
        <w:rPr>
          <w:rFonts w:ascii="Times New Roman" w:hAnsi="Times New Roman" w:cs="Times New Roman"/>
          <w:sz w:val="28"/>
          <w:szCs w:val="28"/>
        </w:rPr>
        <w:t xml:space="preserve">В наборе нет ни одной одинаковой фигуры. </w:t>
      </w:r>
      <w:r w:rsidR="00B61793">
        <w:rPr>
          <w:rFonts w:ascii="Times New Roman" w:eastAsia="Calibri" w:hAnsi="Times New Roman" w:cs="Times New Roman"/>
          <w:sz w:val="28"/>
          <w:szCs w:val="28"/>
        </w:rPr>
        <w:t xml:space="preserve">Каждая геометрическая                        </w:t>
      </w:r>
      <w:r w:rsidR="00887D09" w:rsidRPr="00D01D03">
        <w:rPr>
          <w:rFonts w:ascii="Times New Roman" w:eastAsia="Calibri" w:hAnsi="Times New Roman" w:cs="Times New Roman"/>
          <w:sz w:val="28"/>
          <w:szCs w:val="28"/>
        </w:rPr>
        <w:t>фигура характеризуется четырьмя признаками: одной из четырех форм, одним из трех цветов, одним из двух размеров, одним из двух видов толщины.</w:t>
      </w:r>
    </w:p>
    <w:p w:rsidR="008D1FB4" w:rsidRPr="00D01D03" w:rsidRDefault="008D1FB4" w:rsidP="008D1F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2454D">
        <w:rPr>
          <w:rFonts w:ascii="Times New Roman" w:eastAsia="Calibri" w:hAnsi="Times New Roman" w:cs="Times New Roman"/>
          <w:sz w:val="28"/>
          <w:szCs w:val="28"/>
        </w:rPr>
        <w:t>Использование</w:t>
      </w:r>
      <w:r w:rsidRPr="00D01D03">
        <w:rPr>
          <w:rFonts w:ascii="Times New Roman" w:eastAsia="Calibri" w:hAnsi="Times New Roman" w:cs="Times New Roman"/>
          <w:sz w:val="28"/>
          <w:szCs w:val="28"/>
        </w:rPr>
        <w:t xml:space="preserve"> логических блоков в работе с детьми</w:t>
      </w:r>
      <w:r w:rsidR="00D2454D">
        <w:rPr>
          <w:rFonts w:ascii="Times New Roman" w:eastAsia="Calibri" w:hAnsi="Times New Roman" w:cs="Times New Roman"/>
          <w:sz w:val="28"/>
          <w:szCs w:val="28"/>
        </w:rPr>
        <w:t xml:space="preserve"> позволяет решить следующие задачи</w:t>
      </w:r>
      <w:r w:rsidRPr="00D01D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Развивать логическое мышление. Развивать представление о множестве, операции над множествами. Формировать представления о математических понятиях (алгоритм, кодирование и декодирование информации, кодирование со знаком отрицания).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Развивать умение выявлять свойства в объектах, называть их, обобщать объекты по их свойствам (по одному, двум, трем), объяснять сходства и различия объектов, обосновывать свои рассуждения.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Познакомить с формой, цветом, размером, толщиной объектов.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Развивать пространственные представления.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Развивать знания, умения, навыки, необходимые для самостоятельного решения учебных и практических задач.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Воспитывать самостоятельность, инициативу, настойчивость в достижении цели, преодолении трудностей.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Развивать познавательные процессы, мыслительные операции.</w:t>
      </w:r>
    </w:p>
    <w:p w:rsidR="008D1FB4" w:rsidRPr="00D01D03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способности, воображение, фантазию, способности к моделированию и конструированию.</w:t>
      </w:r>
    </w:p>
    <w:p w:rsidR="008D1FB4" w:rsidRDefault="008D1FB4" w:rsidP="008D1FB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Развивать психические функции, связанные с речевой деятельностью.</w:t>
      </w:r>
    </w:p>
    <w:p w:rsidR="008F2EDB" w:rsidRDefault="002C7757" w:rsidP="00D2454D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775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F2ED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D2454D">
        <w:rPr>
          <w:rFonts w:ascii="Times New Roman" w:eastAsia="Calibri" w:hAnsi="Times New Roman" w:cs="Times New Roman"/>
          <w:sz w:val="28"/>
          <w:szCs w:val="28"/>
        </w:rPr>
        <w:t xml:space="preserve">  Решение данных задач позволяет в дальнейшем детям успешн</w:t>
      </w:r>
      <w:r w:rsidR="008F2EDB">
        <w:rPr>
          <w:rFonts w:ascii="Times New Roman" w:eastAsia="Calibri" w:hAnsi="Times New Roman" w:cs="Times New Roman"/>
          <w:sz w:val="28"/>
          <w:szCs w:val="28"/>
        </w:rPr>
        <w:t xml:space="preserve">о </w:t>
      </w:r>
    </w:p>
    <w:p w:rsidR="002C7757" w:rsidRPr="008F2EDB" w:rsidRDefault="002C7757" w:rsidP="008F2ED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2EDB">
        <w:rPr>
          <w:rFonts w:ascii="Times New Roman" w:eastAsia="Calibri" w:hAnsi="Times New Roman" w:cs="Times New Roman"/>
          <w:sz w:val="28"/>
          <w:szCs w:val="28"/>
        </w:rPr>
        <w:t>овладеть основами математики.</w:t>
      </w:r>
      <w:r w:rsidRPr="008F2EDB">
        <w:rPr>
          <w:rFonts w:ascii="Times New Roman" w:hAnsi="Times New Roman"/>
          <w:sz w:val="28"/>
          <w:szCs w:val="28"/>
        </w:rPr>
        <w:t xml:space="preserve"> </w:t>
      </w:r>
      <w:r w:rsidRPr="008F2EDB">
        <w:rPr>
          <w:rFonts w:ascii="Times New Roman" w:eastAsia="Calibri" w:hAnsi="Times New Roman" w:cs="Times New Roman"/>
          <w:sz w:val="28"/>
          <w:szCs w:val="28"/>
        </w:rPr>
        <w:t xml:space="preserve"> На основе логических блоков разработан игровой материал. Игровые упражнения и игры отличаются занимательностью и соответствуют уровню сложности заданий, предусмотренных современными вариативными программами. Для того, чтобы реализовать индивидуальный подход, целесообразно организовать работу с учетом трех уровней развития детей (низкий, средний, высокий).   Практически все игры и занятия с блоками возможно использовать в работе с детьми разного возраста, в зависимости от </w:t>
      </w:r>
      <w:r w:rsidRPr="008F2EDB">
        <w:rPr>
          <w:rFonts w:ascii="Times New Roman" w:eastAsia="Calibri" w:hAnsi="Times New Roman" w:cs="Times New Roman"/>
          <w:sz w:val="28"/>
          <w:szCs w:val="28"/>
        </w:rPr>
        <w:lastRenderedPageBreak/>
        <w:t>уровня их развития. В соответствии с принципом постепенного наращивания трудностей предусматривается, чтобы дети начинали освоение материала с простого манипулирования фигурами. Необходимо предоставить детям возможность самостоятельно познакомиться с логическими блоками. В процессе манипуляций с блоками дети установят, что они имеют различную ф</w:t>
      </w:r>
      <w:r w:rsidR="00D2454D" w:rsidRPr="008F2EDB">
        <w:rPr>
          <w:rFonts w:ascii="Times New Roman" w:eastAsia="Calibri" w:hAnsi="Times New Roman" w:cs="Times New Roman"/>
          <w:sz w:val="28"/>
          <w:szCs w:val="28"/>
        </w:rPr>
        <w:t xml:space="preserve">орму, цвет, размер, толщину. </w:t>
      </w:r>
      <w:r w:rsidRPr="008F2EDB">
        <w:rPr>
          <w:rFonts w:ascii="Times New Roman" w:eastAsia="Calibri" w:hAnsi="Times New Roman" w:cs="Times New Roman"/>
          <w:sz w:val="28"/>
          <w:szCs w:val="28"/>
        </w:rPr>
        <w:t>Работу по формированию познавательных способностей целесообразно начать со знакомства с формой, затем с цветом. И, соответственно, предлагать детям задания на развитие умения оперировать одним свойством (обобщать и классифицировать, сравнивать объекты по одному свойству). Когда дети легко и безошибочно будут справляться с заданиями определенной ступени, следует предложить упражнения на развитие умения оперировать сразу двумя свойствами, а затем и тремя, и четырьмя свойствами.    Для проверки того, насколько хорошо дети усвоили свойства фигур, вводится специальный код, графически изображающий данные свойства. Это позволяет развивать способность к моделированию и замещению свойств,</w:t>
      </w:r>
      <w:r w:rsidRPr="008F2EDB">
        <w:rPr>
          <w:rFonts w:ascii="Calibri" w:eastAsia="Calibri" w:hAnsi="Calibri" w:cs="Times New Roman"/>
          <w:sz w:val="28"/>
          <w:szCs w:val="28"/>
        </w:rPr>
        <w:t xml:space="preserve"> </w:t>
      </w:r>
      <w:r w:rsidRPr="008F2EDB">
        <w:rPr>
          <w:rFonts w:ascii="Times New Roman" w:eastAsia="Calibri" w:hAnsi="Times New Roman" w:cs="Times New Roman"/>
          <w:sz w:val="28"/>
          <w:szCs w:val="28"/>
        </w:rPr>
        <w:t>умение кодировать и декодировать информацию. Когда дети свободно научатся пользоваться кодовыми карточками, вводится код, обозначающий</w:t>
      </w:r>
      <w:r w:rsidRPr="008F2EDB">
        <w:rPr>
          <w:rFonts w:ascii="Calibri" w:eastAsia="Calibri" w:hAnsi="Calibri" w:cs="Times New Roman"/>
          <w:sz w:val="28"/>
          <w:szCs w:val="28"/>
        </w:rPr>
        <w:t xml:space="preserve"> </w:t>
      </w:r>
      <w:r w:rsidRPr="008F2EDB">
        <w:rPr>
          <w:rFonts w:ascii="Times New Roman" w:eastAsia="Calibri" w:hAnsi="Times New Roman" w:cs="Times New Roman"/>
          <w:sz w:val="28"/>
          <w:szCs w:val="28"/>
        </w:rPr>
        <w:t>знак отрицания «не» (не квадратной формы, значит круглой, или треугольной, или прямоугольной; не красный, значит синий, или желтый; не большой, значит маленький и т.д.).  Строгое следование одного этапа за другим необязательно. В зависимости от того, с какого возраста начинается работа с блоками, а также от уровня развития детей, педагог может объединять или исключать некоторые этапы</w:t>
      </w:r>
      <w:r w:rsidR="0085211D">
        <w:rPr>
          <w:rFonts w:ascii="Times New Roman" w:eastAsia="Calibri" w:hAnsi="Times New Roman" w:cs="Times New Roman"/>
          <w:sz w:val="28"/>
          <w:szCs w:val="28"/>
        </w:rPr>
        <w:t>.</w:t>
      </w:r>
      <w:r w:rsidRPr="008F2E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4A2B" w:rsidRDefault="008F2EDB" w:rsidP="008F2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F55E1" w:rsidRPr="008F2EDB">
        <w:rPr>
          <w:rFonts w:ascii="Times New Roman" w:hAnsi="Times New Roman" w:cs="Times New Roman"/>
          <w:sz w:val="28"/>
          <w:szCs w:val="28"/>
        </w:rPr>
        <w:t xml:space="preserve">Основная цель использования </w:t>
      </w:r>
      <w:r w:rsidR="00EB4A2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1F55E1" w:rsidRPr="008F2EDB">
        <w:rPr>
          <w:rFonts w:ascii="Times New Roman" w:hAnsi="Times New Roman" w:cs="Times New Roman"/>
          <w:sz w:val="28"/>
          <w:szCs w:val="28"/>
        </w:rPr>
        <w:t xml:space="preserve">дидактического материала: </w:t>
      </w:r>
      <w:r w:rsidR="008521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A2B" w:rsidRDefault="001F55E1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="00EB4A2B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="00EB4A2B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>решать логические задачи</w:t>
      </w:r>
      <w:r w:rsidR="008F2EDB">
        <w:rPr>
          <w:rFonts w:ascii="Times New Roman" w:hAnsi="Times New Roman" w:cs="Times New Roman"/>
          <w:sz w:val="28"/>
          <w:szCs w:val="28"/>
        </w:rPr>
        <w:t xml:space="preserve"> на разбиение по свойствам.  </w:t>
      </w:r>
      <w:r w:rsidRPr="008F2EDB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EB4A2B" w:rsidRDefault="001F55E1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>именно –</w:t>
      </w:r>
      <w:r w:rsidR="008F2EDB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 xml:space="preserve"> выявлять в объектах разнообразные свойства, называть их, адекватно </w:t>
      </w:r>
    </w:p>
    <w:p w:rsidR="00EB4A2B" w:rsidRDefault="001F55E1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обозначать </w:t>
      </w:r>
      <w:r w:rsidR="00EB4A2B">
        <w:rPr>
          <w:rFonts w:ascii="Times New Roman" w:hAnsi="Times New Roman" w:cs="Times New Roman"/>
          <w:sz w:val="28"/>
          <w:szCs w:val="28"/>
        </w:rPr>
        <w:t xml:space="preserve">  </w:t>
      </w:r>
      <w:r w:rsidRPr="008F2EDB">
        <w:rPr>
          <w:rFonts w:ascii="Times New Roman" w:hAnsi="Times New Roman" w:cs="Times New Roman"/>
          <w:sz w:val="28"/>
          <w:szCs w:val="28"/>
        </w:rPr>
        <w:t xml:space="preserve">словом их отсутствие, абстрагировать и удерживать в памяти одно, </w:t>
      </w:r>
    </w:p>
    <w:p w:rsidR="00EB4A2B" w:rsidRDefault="001F55E1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EB4A2B">
        <w:rPr>
          <w:rFonts w:ascii="Times New Roman" w:hAnsi="Times New Roman" w:cs="Times New Roman"/>
          <w:sz w:val="28"/>
          <w:szCs w:val="28"/>
        </w:rPr>
        <w:t xml:space="preserve"> </w:t>
      </w:r>
      <w:r w:rsidRPr="008F2EDB">
        <w:rPr>
          <w:rFonts w:ascii="Times New Roman" w:hAnsi="Times New Roman" w:cs="Times New Roman"/>
          <w:sz w:val="28"/>
          <w:szCs w:val="28"/>
        </w:rPr>
        <w:t xml:space="preserve">два или три свойства, обобщать объекты по одному, двум или трем </w:t>
      </w:r>
    </w:p>
    <w:p w:rsidR="001F55E1" w:rsidRPr="008F2EDB" w:rsidRDefault="001F55E1" w:rsidP="008F2EDB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t xml:space="preserve">свойствам, с учетом наличия или отсутствия каждого. </w:t>
      </w:r>
    </w:p>
    <w:p w:rsidR="001D6C07" w:rsidRDefault="000B6B8F" w:rsidP="00311B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2D2E52" w:rsidRDefault="00B40683" w:rsidP="004934CC">
      <w:pPr>
        <w:rPr>
          <w:rFonts w:ascii="Times New Roman" w:hAnsi="Times New Roman" w:cs="Times New Roman"/>
          <w:sz w:val="28"/>
          <w:szCs w:val="28"/>
        </w:rPr>
      </w:pPr>
      <w:r w:rsidRPr="008F2EDB">
        <w:rPr>
          <w:rFonts w:ascii="Times New Roman" w:hAnsi="Times New Roman" w:cs="Times New Roman"/>
          <w:sz w:val="28"/>
          <w:szCs w:val="28"/>
        </w:rPr>
        <w:lastRenderedPageBreak/>
        <w:t xml:space="preserve">Блоки Дьенеша предназначены для детей от </w:t>
      </w:r>
      <w:r w:rsidR="002D2E52">
        <w:rPr>
          <w:rFonts w:ascii="Times New Roman" w:hAnsi="Times New Roman" w:cs="Times New Roman"/>
          <w:sz w:val="28"/>
          <w:szCs w:val="28"/>
        </w:rPr>
        <w:t xml:space="preserve"> 2 до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F2EDB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34CC" w:rsidRPr="004934CC">
        <w:rPr>
          <w:rFonts w:ascii="Times New Roman" w:hAnsi="Times New Roman" w:cs="Times New Roman"/>
          <w:sz w:val="28"/>
          <w:szCs w:val="28"/>
        </w:rPr>
        <w:t xml:space="preserve"> </w:t>
      </w:r>
      <w:r w:rsidR="004934CC">
        <w:rPr>
          <w:rFonts w:ascii="Times New Roman" w:hAnsi="Times New Roman" w:cs="Times New Roman"/>
          <w:sz w:val="28"/>
          <w:szCs w:val="28"/>
        </w:rPr>
        <w:t xml:space="preserve"> В</w:t>
      </w:r>
      <w:r w:rsidR="004934CC" w:rsidRPr="00B40683">
        <w:rPr>
          <w:rFonts w:ascii="Times New Roman" w:hAnsi="Times New Roman" w:cs="Times New Roman"/>
          <w:sz w:val="28"/>
          <w:szCs w:val="28"/>
        </w:rPr>
        <w:t xml:space="preserve"> помощь к блокам </w:t>
      </w:r>
    </w:p>
    <w:p w:rsidR="00B61793" w:rsidRDefault="004934CC" w:rsidP="004934CC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A2200D">
        <w:rPr>
          <w:rFonts w:ascii="Times New Roman" w:hAnsi="Times New Roman" w:cs="Times New Roman"/>
          <w:sz w:val="28"/>
          <w:szCs w:val="28"/>
        </w:rPr>
        <w:t xml:space="preserve">  </w:t>
      </w:r>
      <w:r w:rsidRPr="00B40683">
        <w:rPr>
          <w:rFonts w:ascii="Times New Roman" w:hAnsi="Times New Roman" w:cs="Times New Roman"/>
          <w:sz w:val="28"/>
          <w:szCs w:val="28"/>
        </w:rPr>
        <w:t xml:space="preserve">альбомы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E52">
        <w:rPr>
          <w:rFonts w:ascii="Times New Roman" w:hAnsi="Times New Roman" w:cs="Times New Roman"/>
          <w:sz w:val="28"/>
          <w:szCs w:val="28"/>
        </w:rPr>
        <w:t>(для каждого возраста свой</w:t>
      </w:r>
      <w:r w:rsidRPr="00B40683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7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0" cy="3095625"/>
            <wp:effectExtent l="19050" t="0" r="0" b="0"/>
            <wp:docPr id="2" name="Рисунок 1" descr="C:\Users\Windows\Desktop\download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downloads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7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40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4CC" w:rsidRPr="00B40683" w:rsidRDefault="004934CC" w:rsidP="004934CC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Первый из альбомов, так и </w:t>
      </w:r>
      <w:r w:rsidR="00B61793">
        <w:rPr>
          <w:rFonts w:ascii="Times New Roman" w:hAnsi="Times New Roman" w:cs="Times New Roman"/>
          <w:sz w:val="28"/>
          <w:szCs w:val="28"/>
        </w:rPr>
        <w:t xml:space="preserve">   </w:t>
      </w:r>
      <w:r w:rsidRPr="00B40683">
        <w:rPr>
          <w:rFonts w:ascii="Times New Roman" w:hAnsi="Times New Roman" w:cs="Times New Roman"/>
          <w:sz w:val="28"/>
          <w:szCs w:val="28"/>
        </w:rPr>
        <w:t xml:space="preserve">называется – </w:t>
      </w:r>
      <w:r w:rsidR="00A2200D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Блоки Дьенеша для самых маленьких (для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детей с 2 до 3 лет).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С детьми от 2 лет</w:t>
      </w:r>
      <w:r w:rsidRPr="00B40683">
        <w:rPr>
          <w:rFonts w:ascii="Times New Roman" w:hAnsi="Times New Roman" w:cs="Times New Roman"/>
          <w:sz w:val="28"/>
          <w:szCs w:val="28"/>
        </w:rPr>
        <w:t xml:space="preserve"> уместны простые игры. </w:t>
      </w:r>
      <w:r w:rsidR="00B40683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>Например</w:t>
      </w:r>
      <w:r w:rsidR="004934CC">
        <w:rPr>
          <w:rFonts w:ascii="Times New Roman" w:hAnsi="Times New Roman" w:cs="Times New Roman"/>
          <w:sz w:val="28"/>
          <w:szCs w:val="28"/>
        </w:rPr>
        <w:t>,  н</w:t>
      </w:r>
      <w:r w:rsidRPr="00B40683">
        <w:rPr>
          <w:rFonts w:ascii="Times New Roman" w:hAnsi="Times New Roman" w:cs="Times New Roman"/>
          <w:sz w:val="28"/>
          <w:szCs w:val="28"/>
        </w:rPr>
        <w:t xml:space="preserve">акладывая цветные блоки </w:t>
      </w:r>
    </w:p>
    <w:p w:rsidR="0085211D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на </w:t>
      </w:r>
      <w:r w:rsidR="004934CC">
        <w:rPr>
          <w:rFonts w:ascii="Times New Roman" w:hAnsi="Times New Roman" w:cs="Times New Roman"/>
          <w:sz w:val="28"/>
          <w:szCs w:val="28"/>
        </w:rPr>
        <w:t>цветные изображения в альбоме,  в</w:t>
      </w:r>
      <w:r w:rsidRPr="00B40683">
        <w:rPr>
          <w:rFonts w:ascii="Times New Roman" w:hAnsi="Times New Roman" w:cs="Times New Roman"/>
          <w:sz w:val="28"/>
          <w:szCs w:val="28"/>
        </w:rPr>
        <w:t xml:space="preserve">аш ребенок будет в восторге от того, </w:t>
      </w:r>
    </w:p>
    <w:p w:rsidR="00C3031D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как под его руками плоскостные изображения превращаются в объемные. </w:t>
      </w:r>
    </w:p>
    <w:p w:rsidR="001F55E1" w:rsidRPr="00B40683" w:rsidRDefault="00C3031D" w:rsidP="00CC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8989493"/>
            <wp:effectExtent l="19050" t="0" r="0" b="0"/>
            <wp:docPr id="3" name="Рисунок 2" descr="C:\Users\Windows\Desktop\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dows\Desktop\37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898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lastRenderedPageBreak/>
        <w:t>С детьми 3 – 4 лет</w:t>
      </w:r>
      <w:r w:rsidRPr="00B40683">
        <w:rPr>
          <w:rFonts w:ascii="Times New Roman" w:hAnsi="Times New Roman" w:cs="Times New Roman"/>
          <w:sz w:val="28"/>
          <w:szCs w:val="28"/>
        </w:rPr>
        <w:t xml:space="preserve"> можно осваивать свойства, слов «такой же», «не такой» по </w:t>
      </w:r>
    </w:p>
    <w:p w:rsidR="004934CC" w:rsidRPr="008E0A96" w:rsidRDefault="001F55E1" w:rsidP="001F55E1">
      <w:pPr>
        <w:rPr>
          <w:rFonts w:ascii="Times New Roman" w:hAnsi="Times New Roman" w:cs="Times New Roman"/>
          <w:b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форме, цвету, размеру, 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толщине. </w:t>
      </w:r>
      <w:r w:rsidR="0085211D" w:rsidRPr="00B40683">
        <w:rPr>
          <w:rFonts w:ascii="Times New Roman" w:hAnsi="Times New Roman" w:cs="Times New Roman"/>
          <w:sz w:val="28"/>
          <w:szCs w:val="28"/>
        </w:rPr>
        <w:t xml:space="preserve"> </w:t>
      </w:r>
      <w:r w:rsidR="004934CC">
        <w:rPr>
          <w:rFonts w:ascii="Times New Roman" w:hAnsi="Times New Roman" w:cs="Times New Roman"/>
          <w:sz w:val="28"/>
          <w:szCs w:val="28"/>
        </w:rPr>
        <w:t xml:space="preserve">Сначала самые простые игры:  </w:t>
      </w:r>
      <w:r w:rsidRPr="008E0A96">
        <w:rPr>
          <w:rFonts w:ascii="Times New Roman" w:hAnsi="Times New Roman" w:cs="Times New Roman"/>
          <w:b/>
          <w:sz w:val="28"/>
          <w:szCs w:val="28"/>
        </w:rPr>
        <w:t xml:space="preserve">«Найди все </w:t>
      </w:r>
    </w:p>
    <w:p w:rsidR="004934CC" w:rsidRPr="008E0A96" w:rsidRDefault="001F55E1" w:rsidP="001F55E1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фигуры, как эта»</w:t>
      </w:r>
      <w:r w:rsidRPr="00B40683">
        <w:rPr>
          <w:rFonts w:ascii="Times New Roman" w:hAnsi="Times New Roman" w:cs="Times New Roman"/>
          <w:sz w:val="28"/>
          <w:szCs w:val="28"/>
        </w:rPr>
        <w:t xml:space="preserve"> по цвету (по размеру, форме)</w:t>
      </w:r>
      <w:r w:rsidR="004934CC">
        <w:rPr>
          <w:rFonts w:ascii="Times New Roman" w:hAnsi="Times New Roman" w:cs="Times New Roman"/>
          <w:sz w:val="28"/>
          <w:szCs w:val="28"/>
        </w:rPr>
        <w:t xml:space="preserve">;  </w:t>
      </w:r>
      <w:r w:rsidRPr="008E0A96">
        <w:rPr>
          <w:rFonts w:ascii="Times New Roman" w:hAnsi="Times New Roman" w:cs="Times New Roman"/>
          <w:b/>
          <w:sz w:val="28"/>
          <w:szCs w:val="28"/>
        </w:rPr>
        <w:t xml:space="preserve">«Найди не такую фигуру, как 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эта»</w:t>
      </w:r>
      <w:r w:rsidRPr="00B40683">
        <w:rPr>
          <w:rFonts w:ascii="Times New Roman" w:hAnsi="Times New Roman" w:cs="Times New Roman"/>
          <w:sz w:val="28"/>
          <w:szCs w:val="28"/>
        </w:rPr>
        <w:t xml:space="preserve"> по цвету (форме, размеру). </w:t>
      </w:r>
    </w:p>
    <w:p w:rsidR="004934CC" w:rsidRDefault="0085211D" w:rsidP="001F55E1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Детям 4-5 лет</w:t>
      </w:r>
      <w:r w:rsidRPr="00B40683">
        <w:rPr>
          <w:rFonts w:ascii="Times New Roman" w:hAnsi="Times New Roman" w:cs="Times New Roman"/>
          <w:sz w:val="28"/>
          <w:szCs w:val="28"/>
        </w:rPr>
        <w:t xml:space="preserve"> можно предложить игры:  </w:t>
      </w:r>
      <w:r w:rsidR="001F55E1" w:rsidRPr="008E0A96">
        <w:rPr>
          <w:rFonts w:ascii="Times New Roman" w:hAnsi="Times New Roman" w:cs="Times New Roman"/>
          <w:b/>
          <w:sz w:val="28"/>
          <w:szCs w:val="28"/>
        </w:rPr>
        <w:t>«Найди все такие фигуры, как эта»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4934CC" w:rsidRPr="008E0A96" w:rsidRDefault="001F55E1" w:rsidP="001F55E1">
      <w:pPr>
        <w:rPr>
          <w:rFonts w:ascii="Times New Roman" w:hAnsi="Times New Roman" w:cs="Times New Roman"/>
          <w:b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цвету и форме (по фор</w:t>
      </w:r>
      <w:r w:rsidR="0085211D" w:rsidRPr="00B40683">
        <w:rPr>
          <w:rFonts w:ascii="Times New Roman" w:hAnsi="Times New Roman" w:cs="Times New Roman"/>
          <w:sz w:val="28"/>
          <w:szCs w:val="28"/>
        </w:rPr>
        <w:t xml:space="preserve">ме 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="0085211D" w:rsidRPr="00B40683">
        <w:rPr>
          <w:rFonts w:ascii="Times New Roman" w:hAnsi="Times New Roman" w:cs="Times New Roman"/>
          <w:sz w:val="28"/>
          <w:szCs w:val="28"/>
        </w:rPr>
        <w:t xml:space="preserve">и размеру, размеру и цвету), </w:t>
      </w:r>
      <w:r w:rsidRPr="008E0A96">
        <w:rPr>
          <w:rFonts w:ascii="Times New Roman" w:hAnsi="Times New Roman" w:cs="Times New Roman"/>
          <w:b/>
          <w:sz w:val="28"/>
          <w:szCs w:val="28"/>
        </w:rPr>
        <w:t xml:space="preserve">«Найди не такие фигуры,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как эта»</w:t>
      </w:r>
      <w:r w:rsidRPr="00B40683">
        <w:rPr>
          <w:rFonts w:ascii="Times New Roman" w:hAnsi="Times New Roman" w:cs="Times New Roman"/>
          <w:sz w:val="28"/>
          <w:szCs w:val="28"/>
        </w:rPr>
        <w:t xml:space="preserve"> по цвету и форме (цвету и размеру, по форме и размеру, по цвету, </w:t>
      </w:r>
    </w:p>
    <w:p w:rsidR="004934CC" w:rsidRDefault="004934CC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размеру и форме);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5E1" w:rsidRPr="008E0A96">
        <w:rPr>
          <w:rFonts w:ascii="Times New Roman" w:hAnsi="Times New Roman" w:cs="Times New Roman"/>
          <w:b/>
          <w:sz w:val="28"/>
          <w:szCs w:val="28"/>
        </w:rPr>
        <w:t>«Найди такие же, как эта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» по цвету, но другой формы или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такие же по форме, но другого размера или </w:t>
      </w:r>
      <w:r w:rsidR="004934CC">
        <w:rPr>
          <w:rFonts w:ascii="Times New Roman" w:hAnsi="Times New Roman" w:cs="Times New Roman"/>
          <w:sz w:val="28"/>
          <w:szCs w:val="28"/>
        </w:rPr>
        <w:t xml:space="preserve">  </w:t>
      </w:r>
      <w:r w:rsidRPr="00B40683">
        <w:rPr>
          <w:rFonts w:ascii="Times New Roman" w:hAnsi="Times New Roman" w:cs="Times New Roman"/>
          <w:sz w:val="28"/>
          <w:szCs w:val="28"/>
        </w:rPr>
        <w:t xml:space="preserve">такие же по размеру, но другого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цвета. </w:t>
      </w:r>
      <w:r w:rsidR="004934CC">
        <w:rPr>
          <w:rFonts w:ascii="Times New Roman" w:hAnsi="Times New Roman" w:cs="Times New Roman"/>
          <w:sz w:val="28"/>
          <w:szCs w:val="28"/>
        </w:rPr>
        <w:t xml:space="preserve">  </w:t>
      </w:r>
      <w:r w:rsidRPr="00B40683">
        <w:rPr>
          <w:rFonts w:ascii="Times New Roman" w:hAnsi="Times New Roman" w:cs="Times New Roman"/>
          <w:sz w:val="28"/>
          <w:szCs w:val="28"/>
        </w:rPr>
        <w:t xml:space="preserve">Более сложный вариант: найди такие же как эта, по цвету и форме, но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другого </w:t>
      </w:r>
      <w:r w:rsidR="004934CC">
        <w:rPr>
          <w:rFonts w:ascii="Times New Roman" w:hAnsi="Times New Roman" w:cs="Times New Roman"/>
          <w:sz w:val="28"/>
          <w:szCs w:val="28"/>
        </w:rPr>
        <w:t xml:space="preserve">  </w:t>
      </w:r>
      <w:r w:rsidRPr="00B40683">
        <w:rPr>
          <w:rFonts w:ascii="Times New Roman" w:hAnsi="Times New Roman" w:cs="Times New Roman"/>
          <w:sz w:val="28"/>
          <w:szCs w:val="28"/>
        </w:rPr>
        <w:t xml:space="preserve">размера (такие же по размеру и цвету, но другие по форме; такие же по </w:t>
      </w:r>
    </w:p>
    <w:p w:rsidR="001F55E1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форме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 и 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размеру, но другого цвета). </w:t>
      </w:r>
    </w:p>
    <w:p w:rsidR="00C3031D" w:rsidRPr="00B40683" w:rsidRDefault="00C3031D" w:rsidP="00CC60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4886325"/>
            <wp:effectExtent l="19050" t="0" r="9525" b="0"/>
            <wp:docPr id="4" name="Рисунок 3" descr="C:\Users\Windows\Desktop\35707_html_407c4d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dows\Desktop\35707_html_407c4d9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CC" w:rsidRDefault="0085211D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lastRenderedPageBreak/>
        <w:t xml:space="preserve">Детям  5-6 лет можно предложить игру </w:t>
      </w:r>
      <w:r w:rsidR="001F55E1" w:rsidRPr="000B6B8F">
        <w:rPr>
          <w:rFonts w:ascii="Times New Roman" w:hAnsi="Times New Roman" w:cs="Times New Roman"/>
          <w:b/>
          <w:sz w:val="28"/>
          <w:szCs w:val="28"/>
        </w:rPr>
        <w:t>«Цепочка»</w:t>
      </w:r>
      <w:r w:rsidR="004934CC">
        <w:rPr>
          <w:rFonts w:ascii="Times New Roman" w:hAnsi="Times New Roman" w:cs="Times New Roman"/>
          <w:sz w:val="28"/>
          <w:szCs w:val="28"/>
        </w:rPr>
        <w:t>:  о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т произвольно выбранной </w:t>
      </w:r>
    </w:p>
    <w:p w:rsidR="0085211D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фигуры постарайтесь построить как можно длинную цепочку. Варианты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построения цепочки:</w:t>
      </w:r>
      <w:r w:rsidR="004934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4CC" w:rsidRDefault="004934CC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чтобы рядом не было фигур одинаковой формы (цвета, размера, толщины);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934CC" w:rsidRDefault="004934CC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чтобы рядом не было одинаковых по форме и цвету фигур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(по цвету и размеру, 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по размеру и форме</w:t>
      </w:r>
      <w:r w:rsidR="0085211D" w:rsidRPr="00B40683">
        <w:rPr>
          <w:rFonts w:ascii="Times New Roman" w:hAnsi="Times New Roman" w:cs="Times New Roman"/>
          <w:sz w:val="28"/>
          <w:szCs w:val="28"/>
        </w:rPr>
        <w:t>,</w:t>
      </w:r>
      <w:r w:rsidR="004934CC">
        <w:rPr>
          <w:rFonts w:ascii="Times New Roman" w:hAnsi="Times New Roman" w:cs="Times New Roman"/>
          <w:sz w:val="28"/>
          <w:szCs w:val="28"/>
        </w:rPr>
        <w:t xml:space="preserve">  </w:t>
      </w:r>
      <w:r w:rsidRPr="00B40683">
        <w:rPr>
          <w:rFonts w:ascii="Times New Roman" w:hAnsi="Times New Roman" w:cs="Times New Roman"/>
          <w:sz w:val="28"/>
          <w:szCs w:val="28"/>
        </w:rPr>
        <w:t xml:space="preserve"> т. д.); </w:t>
      </w:r>
    </w:p>
    <w:p w:rsidR="001F55E1" w:rsidRPr="00B40683" w:rsidRDefault="004934CC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чтобы рядом были фигуры одинаковые по размеру, но разные по форме…; </w:t>
      </w:r>
    </w:p>
    <w:p w:rsidR="004934CC" w:rsidRDefault="004934CC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чтобы рядом были фигуры одинакового цвета и размера, но разной формы 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(одинакового размера, но 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>разного цвета).</w:t>
      </w:r>
    </w:p>
    <w:p w:rsidR="0085211D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 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="004934CC" w:rsidRPr="000B6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5E1" w:rsidRPr="000B6B8F">
        <w:rPr>
          <w:rFonts w:ascii="Times New Roman" w:hAnsi="Times New Roman" w:cs="Times New Roman"/>
          <w:b/>
          <w:sz w:val="28"/>
          <w:szCs w:val="28"/>
        </w:rPr>
        <w:t>«Второй ряд»</w:t>
      </w:r>
      <w:r>
        <w:rPr>
          <w:rFonts w:ascii="Times New Roman" w:hAnsi="Times New Roman" w:cs="Times New Roman"/>
          <w:sz w:val="28"/>
          <w:szCs w:val="28"/>
        </w:rPr>
        <w:t xml:space="preserve"> можно предложить детям 6-7 лет.</w:t>
      </w:r>
    </w:p>
    <w:p w:rsid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Выложить в ряд 5 – 6 любых фигур. Построи</w:t>
      </w:r>
      <w:r w:rsidR="00B40683">
        <w:rPr>
          <w:rFonts w:ascii="Times New Roman" w:hAnsi="Times New Roman" w:cs="Times New Roman"/>
          <w:sz w:val="28"/>
          <w:szCs w:val="28"/>
        </w:rPr>
        <w:t>ть над ними второй ряд, но так,</w:t>
      </w:r>
    </w:p>
    <w:p w:rsid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чтобы под каждой фигурой </w:t>
      </w:r>
      <w:r w:rsidR="00B40683">
        <w:rPr>
          <w:rFonts w:ascii="Times New Roman" w:hAnsi="Times New Roman" w:cs="Times New Roman"/>
          <w:sz w:val="28"/>
          <w:szCs w:val="28"/>
        </w:rPr>
        <w:t xml:space="preserve">   </w:t>
      </w:r>
      <w:r w:rsidRPr="00B40683">
        <w:rPr>
          <w:rFonts w:ascii="Times New Roman" w:hAnsi="Times New Roman" w:cs="Times New Roman"/>
          <w:sz w:val="28"/>
          <w:szCs w:val="28"/>
        </w:rPr>
        <w:t xml:space="preserve">верхнего ряда оказалась фигура другой формы </w:t>
      </w:r>
    </w:p>
    <w:p w:rsidR="004934CC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(цвета, размера);</w:t>
      </w:r>
      <w:r w:rsidR="004934CC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 такой же формы, но другого цвета </w:t>
      </w:r>
      <w:r w:rsidR="009C43C4">
        <w:rPr>
          <w:rFonts w:ascii="Times New Roman" w:hAnsi="Times New Roman" w:cs="Times New Roman"/>
          <w:sz w:val="28"/>
          <w:szCs w:val="28"/>
        </w:rPr>
        <w:t xml:space="preserve"> </w:t>
      </w:r>
      <w:r w:rsidRPr="00B40683">
        <w:rPr>
          <w:rFonts w:ascii="Times New Roman" w:hAnsi="Times New Roman" w:cs="Times New Roman"/>
          <w:sz w:val="28"/>
          <w:szCs w:val="28"/>
        </w:rPr>
        <w:t xml:space="preserve">(размера); </w:t>
      </w:r>
      <w:r w:rsidR="009C43C4">
        <w:rPr>
          <w:rFonts w:ascii="Times New Roman" w:hAnsi="Times New Roman" w:cs="Times New Roman"/>
          <w:sz w:val="28"/>
          <w:szCs w:val="28"/>
        </w:rPr>
        <w:t xml:space="preserve">  </w:t>
      </w:r>
      <w:r w:rsidRPr="00B40683">
        <w:rPr>
          <w:rFonts w:ascii="Times New Roman" w:hAnsi="Times New Roman" w:cs="Times New Roman"/>
          <w:sz w:val="28"/>
          <w:szCs w:val="28"/>
        </w:rPr>
        <w:t xml:space="preserve">другая по цвету 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и размеру; не такая по форме, размеру и цвету. </w:t>
      </w:r>
    </w:p>
    <w:p w:rsidR="001F55E1" w:rsidRPr="000B6B8F" w:rsidRDefault="001F55E1" w:rsidP="001F55E1">
      <w:pPr>
        <w:rPr>
          <w:rFonts w:ascii="Times New Roman" w:hAnsi="Times New Roman" w:cs="Times New Roman"/>
          <w:b/>
          <w:sz w:val="28"/>
          <w:szCs w:val="28"/>
        </w:rPr>
      </w:pPr>
      <w:r w:rsidRPr="000B6B8F">
        <w:rPr>
          <w:rFonts w:ascii="Times New Roman" w:hAnsi="Times New Roman" w:cs="Times New Roman"/>
          <w:b/>
          <w:sz w:val="28"/>
          <w:szCs w:val="28"/>
        </w:rPr>
        <w:t>«Домино»</w:t>
      </w:r>
    </w:p>
    <w:p w:rsidR="009C43C4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В этой игре одновременно может участвовать не более 4 детей. Фигуры делятся </w:t>
      </w:r>
    </w:p>
    <w:p w:rsidR="009C43C4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поровну между участниками. Каждый игрок поочередно делает свой ход. При </w:t>
      </w:r>
    </w:p>
    <w:p w:rsidR="009C43C4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отсутствии фигуры ход пропускается. Выигрывает тот, кто первым выложит все 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фигуры.</w:t>
      </w:r>
    </w:p>
    <w:p w:rsidR="001F55E1" w:rsidRPr="00B40683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Правила могут быть разными, например:</w:t>
      </w:r>
    </w:p>
    <w:p w:rsidR="001F55E1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ход фигурами другого цвета (формы, размера); </w:t>
      </w:r>
    </w:p>
    <w:p w:rsidR="001F55E1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фигурами того же цвета и формы, но другого размера; </w:t>
      </w:r>
    </w:p>
    <w:p w:rsidR="001F55E1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фигурами другого цвета и формы (цвета и размера, размера и толщины); </w:t>
      </w:r>
    </w:p>
    <w:p w:rsidR="001F55E1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такими же фигурами по цвету и форме, но другого размера; </w:t>
      </w:r>
    </w:p>
    <w:p w:rsidR="001F55E1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 </w:t>
      </w:r>
      <w:r w:rsidR="001F55E1" w:rsidRPr="00B40683">
        <w:rPr>
          <w:rFonts w:ascii="Times New Roman" w:hAnsi="Times New Roman" w:cs="Times New Roman"/>
          <w:sz w:val="28"/>
          <w:szCs w:val="28"/>
        </w:rPr>
        <w:t>ход фигурами другого цвета, формы, размера, толщины.</w:t>
      </w:r>
    </w:p>
    <w:p w:rsidR="009C43C4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 детям игры  </w:t>
      </w:r>
      <w:r w:rsidR="001F55E1" w:rsidRPr="000B6B8F">
        <w:rPr>
          <w:rFonts w:ascii="Times New Roman" w:hAnsi="Times New Roman" w:cs="Times New Roman"/>
          <w:b/>
          <w:sz w:val="28"/>
          <w:szCs w:val="28"/>
        </w:rPr>
        <w:t>«Раздели фигуры»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Для игры понадобятся игрушки: </w:t>
      </w:r>
    </w:p>
    <w:p w:rsidR="001D6C07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 кукла, заяц и др. П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редложите детям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разделить фигуры между мишкой и </w:t>
      </w:r>
    </w:p>
    <w:p w:rsidR="001D6C07" w:rsidRDefault="001F55E1" w:rsidP="001F55E1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зайкой так, чтобы у мишк</w:t>
      </w:r>
      <w:r w:rsidR="009C43C4">
        <w:rPr>
          <w:rFonts w:ascii="Times New Roman" w:hAnsi="Times New Roman" w:cs="Times New Roman"/>
          <w:sz w:val="28"/>
          <w:szCs w:val="28"/>
        </w:rPr>
        <w:t xml:space="preserve">и оказались все красные фигуры,   у </w:t>
      </w:r>
      <w:r w:rsidRPr="00B40683">
        <w:rPr>
          <w:rFonts w:ascii="Times New Roman" w:hAnsi="Times New Roman" w:cs="Times New Roman"/>
          <w:sz w:val="28"/>
          <w:szCs w:val="28"/>
        </w:rPr>
        <w:t xml:space="preserve"> </w:t>
      </w:r>
      <w:r w:rsidR="009C43C4">
        <w:rPr>
          <w:rFonts w:ascii="Times New Roman" w:hAnsi="Times New Roman" w:cs="Times New Roman"/>
          <w:sz w:val="28"/>
          <w:szCs w:val="28"/>
        </w:rPr>
        <w:t xml:space="preserve">Зайки – жёлтые, а у </w:t>
      </w:r>
    </w:p>
    <w:p w:rsidR="001F55E1" w:rsidRPr="00B40683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куклы – синие.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Проверьте, правильно ли дети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распределили фигуры. </w:t>
      </w:r>
      <w:r w:rsidR="001D6C07">
        <w:rPr>
          <w:rFonts w:ascii="Times New Roman" w:hAnsi="Times New Roman" w:cs="Times New Roman"/>
          <w:sz w:val="28"/>
          <w:szCs w:val="28"/>
        </w:rPr>
        <w:t xml:space="preserve">  </w:t>
      </w:r>
      <w:r w:rsidR="001F55E1" w:rsidRPr="00B40683">
        <w:rPr>
          <w:rFonts w:ascii="Times New Roman" w:hAnsi="Times New Roman" w:cs="Times New Roman"/>
          <w:sz w:val="28"/>
          <w:szCs w:val="28"/>
        </w:rPr>
        <w:t>И т. п.</w:t>
      </w:r>
    </w:p>
    <w:p w:rsidR="009C43C4" w:rsidRDefault="009C43C4" w:rsidP="001F5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 п</w:t>
      </w:r>
      <w:r w:rsidR="001F55E1" w:rsidRPr="00B40683">
        <w:rPr>
          <w:rFonts w:ascii="Times New Roman" w:hAnsi="Times New Roman" w:cs="Times New Roman"/>
          <w:sz w:val="28"/>
          <w:szCs w:val="28"/>
        </w:rPr>
        <w:t xml:space="preserve">осложнее – разделите фигуры так, чтобы у мишки оказались все синие, </w:t>
      </w:r>
    </w:p>
    <w:p w:rsidR="009C43C4" w:rsidRDefault="001F55E1" w:rsidP="009C43C4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>а у зайки все квадратные.</w:t>
      </w:r>
    </w:p>
    <w:p w:rsidR="009C43C4" w:rsidRDefault="001F55E1" w:rsidP="009C43C4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И наиболее трудный вариант – разделите фигуры так, чтобы у мишки были все </w:t>
      </w:r>
    </w:p>
    <w:p w:rsidR="00870F4B" w:rsidRPr="00B40683" w:rsidRDefault="001F55E1" w:rsidP="009C43C4">
      <w:pPr>
        <w:rPr>
          <w:rFonts w:ascii="Times New Roman" w:hAnsi="Times New Roman" w:cs="Times New Roman"/>
          <w:sz w:val="28"/>
          <w:szCs w:val="28"/>
        </w:rPr>
      </w:pPr>
      <w:r w:rsidRPr="00B40683">
        <w:rPr>
          <w:rFonts w:ascii="Times New Roman" w:hAnsi="Times New Roman" w:cs="Times New Roman"/>
          <w:sz w:val="28"/>
          <w:szCs w:val="28"/>
        </w:rPr>
        <w:t xml:space="preserve">круглые фигуры, у зайки </w:t>
      </w:r>
    </w:p>
    <w:p w:rsidR="000B6B8F" w:rsidRDefault="001F55E1" w:rsidP="000B6B8F">
      <w:r w:rsidRPr="00B40683">
        <w:rPr>
          <w:rFonts w:ascii="Times New Roman" w:hAnsi="Times New Roman" w:cs="Times New Roman"/>
          <w:sz w:val="28"/>
          <w:szCs w:val="28"/>
        </w:rPr>
        <w:t>– все желты</w:t>
      </w:r>
      <w:r w:rsidR="009C43C4">
        <w:rPr>
          <w:rFonts w:ascii="Times New Roman" w:hAnsi="Times New Roman" w:cs="Times New Roman"/>
          <w:sz w:val="28"/>
          <w:szCs w:val="28"/>
        </w:rPr>
        <w:t>е</w:t>
      </w:r>
      <w:r w:rsidRPr="00B40683">
        <w:rPr>
          <w:rFonts w:ascii="Times New Roman" w:hAnsi="Times New Roman" w:cs="Times New Roman"/>
          <w:sz w:val="28"/>
          <w:szCs w:val="28"/>
        </w:rPr>
        <w:t>, а у куклы – все большие.</w:t>
      </w:r>
      <w:r w:rsidR="000B6B8F" w:rsidRPr="000B6B8F">
        <w:t xml:space="preserve"> </w:t>
      </w:r>
    </w:p>
    <w:p w:rsidR="000B6B8F" w:rsidRPr="008E0A96" w:rsidRDefault="000B6B8F" w:rsidP="000B6B8F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«КОДОВЫЙ ЗАМОК» или «ТРЕТИЙ ЛИШНИЙ»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На картонку выкладываются 3 фигурки. Две можно объединить по какому-то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свойству, одна – лишняя.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За замком может быть что угодно: сюрприз, вход в комнату, дорога на прогулку…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Ребенок должен открыть замок: догадаться, на какую кнопку нажать и объяснить,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почему.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</w:t>
      </w:r>
      <w:r w:rsidRPr="008E0A96">
        <w:rPr>
          <w:rFonts w:ascii="Times New Roman" w:hAnsi="Times New Roman" w:cs="Times New Roman"/>
          <w:sz w:val="28"/>
          <w:szCs w:val="28"/>
        </w:rPr>
        <w:t xml:space="preserve">Например: Тут лишняя красная фигура. Потому что эти обе желтые. </w:t>
      </w: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Нажимаем на красную фигурку!</w:t>
      </w:r>
    </w:p>
    <w:p w:rsidR="000B6B8F" w:rsidRPr="008E0A96" w:rsidRDefault="000B6B8F" w:rsidP="000B6B8F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«НАЙДИ КЛАД» или «КУДА СПРЯТАЛСЯ ЩЕНОК»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Перед ребенком лежат 8 блоков, спрятана монетка или картинка – щенок.</w:t>
      </w:r>
      <w:r w:rsidR="008E0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Кладоискатель отворачивается, ведущий под одним из блоков прячет клад.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Кладоискатель ищет его, называя различные свойства блоков. Если малыш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находит клад, то забирает его себе, а под одним из блоков прячет новый клад.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Ведущий вначале сам</w:t>
      </w:r>
      <w:r w:rsidR="008E0A96">
        <w:rPr>
          <w:rFonts w:ascii="Times New Roman" w:hAnsi="Times New Roman" w:cs="Times New Roman"/>
          <w:sz w:val="28"/>
          <w:szCs w:val="28"/>
        </w:rPr>
        <w:t xml:space="preserve"> </w:t>
      </w:r>
      <w:r w:rsidRPr="008E0A96">
        <w:rPr>
          <w:rFonts w:ascii="Times New Roman" w:hAnsi="Times New Roman" w:cs="Times New Roman"/>
          <w:sz w:val="28"/>
          <w:szCs w:val="28"/>
        </w:rPr>
        <w:t xml:space="preserve"> выпо</w:t>
      </w:r>
      <w:r w:rsidR="008E0A96">
        <w:rPr>
          <w:rFonts w:ascii="Times New Roman" w:hAnsi="Times New Roman" w:cs="Times New Roman"/>
          <w:sz w:val="28"/>
          <w:szCs w:val="28"/>
        </w:rPr>
        <w:t>лняет роль кладоискателя и пока</w:t>
      </w:r>
      <w:r w:rsidRPr="008E0A96">
        <w:rPr>
          <w:rFonts w:ascii="Times New Roman" w:hAnsi="Times New Roman" w:cs="Times New Roman"/>
          <w:sz w:val="28"/>
          <w:szCs w:val="28"/>
        </w:rPr>
        <w:t xml:space="preserve">зывает, как вести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поиск клада. Называет различные свойств блоков. Например, ведущий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спрашивает: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Клад под синим блоком?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lastRenderedPageBreak/>
        <w:t>- Нет, — отвечает ребенок.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Под желтым?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Нет.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Под красным?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Да.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Под большим?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Да.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Под круглым?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- Да.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Выигрывает тот, кто найдет больше кладов. При повторении игры блоки меняют, </w:t>
      </w: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увеличивается их количество.</w:t>
      </w:r>
    </w:p>
    <w:p w:rsidR="000B6B8F" w:rsidRPr="008E0A96" w:rsidRDefault="000B6B8F" w:rsidP="000B6B8F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«ПОДБЕРИ ПО ЦВЕТУ»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Малышей двух – четырех лет хорошо учить классификации. (Цвет, форма, </w:t>
      </w: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величина, толщина).</w:t>
      </w:r>
    </w:p>
    <w:p w:rsidR="00A2200D" w:rsidRDefault="00A2200D" w:rsidP="000B6B8F">
      <w:pPr>
        <w:rPr>
          <w:rFonts w:ascii="Times New Roman" w:hAnsi="Times New Roman" w:cs="Times New Roman"/>
          <w:b/>
          <w:sz w:val="28"/>
          <w:szCs w:val="28"/>
        </w:rPr>
      </w:pPr>
    </w:p>
    <w:p w:rsidR="000B6B8F" w:rsidRPr="008E0A96" w:rsidRDefault="000B6B8F" w:rsidP="000B6B8F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«АВТОТРАССА (ПОСТРОЙ ДОРОЖКУ)»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Перед ребенком табличка – правило построения дорожки.   Он строит дорожку по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правилу: чередует блоки с учетом цвета или формы: сначала красный, потом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квадратный, затем желтый, и треугольный. Малыш учится выделять свойство, </w:t>
      </w: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абстрагироваться от других признаков.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Для поддержания интереса детей хорошо предлагать различные игровые и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практические задачи: мы строили дорожку до коробки с сюрпризом,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перебирались по мостику через речку, выкладывали дорожку из льдинок во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дворце Снежной Королевы, чтобы помочь убежать Каю и Герде.</w:t>
      </w:r>
      <w:r w:rsidR="008E0A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А на этом занятии ребята попали в болото. Строят крепкий мостик. Между собой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lastRenderedPageBreak/>
        <w:t xml:space="preserve">блоки должны быть похожи по двум признакам. Например: фигуры обе синие и </w:t>
      </w: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толстые.</w:t>
      </w:r>
    </w:p>
    <w:p w:rsidR="00A2200D" w:rsidRDefault="008E0A96" w:rsidP="000B6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 </w:t>
      </w:r>
      <w:r w:rsidR="000B6B8F" w:rsidRPr="008E0A96">
        <w:rPr>
          <w:rFonts w:ascii="Times New Roman" w:hAnsi="Times New Roman" w:cs="Times New Roman"/>
          <w:sz w:val="28"/>
          <w:szCs w:val="28"/>
        </w:rPr>
        <w:t>игры и упражнения с блоками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6B8F" w:rsidRPr="008E0A96">
        <w:rPr>
          <w:rFonts w:ascii="Times New Roman" w:hAnsi="Times New Roman" w:cs="Times New Roman"/>
          <w:sz w:val="28"/>
          <w:szCs w:val="28"/>
        </w:rPr>
        <w:t xml:space="preserve"> предназначены для старших дошкольников.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Они помогут развить у детей умения разбивать множества на классы по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совместимым свойствам, развить умение производить логические операции «не»,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«и», «или», умения с помощью этих операций строить правильные высказывания, </w:t>
      </w: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кодировать и декодировать информацию о свойствах предметов.</w:t>
      </w:r>
    </w:p>
    <w:p w:rsidR="00A2200D" w:rsidRDefault="00A2200D" w:rsidP="000B6B8F">
      <w:pPr>
        <w:rPr>
          <w:rFonts w:ascii="Times New Roman" w:hAnsi="Times New Roman" w:cs="Times New Roman"/>
          <w:b/>
          <w:sz w:val="28"/>
          <w:szCs w:val="28"/>
        </w:rPr>
      </w:pPr>
    </w:p>
    <w:p w:rsidR="00A2200D" w:rsidRDefault="000B6B8F" w:rsidP="000B6B8F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b/>
          <w:sz w:val="28"/>
          <w:szCs w:val="28"/>
        </w:rPr>
        <w:t>«РАЗДЕЛИ БЛОКИ»</w:t>
      </w:r>
      <w:r w:rsidR="008E0A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Игра научит разбивать множество по двум, трем совместимым свойствам, </w:t>
      </w:r>
    </w:p>
    <w:p w:rsidR="008E0A96" w:rsidRDefault="000B6B8F" w:rsidP="000B6B8F">
      <w:pPr>
        <w:rPr>
          <w:rFonts w:ascii="Times New Roman" w:hAnsi="Times New Roman" w:cs="Times New Roman"/>
          <w:b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производить логические операции «не», «и», «или».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В лесу переполох! Лиса, волк и медведь никак не могут поделить подарки деда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Мороза! Дед Мороз сказал взять лисе все маленькие подарки, медведю – все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толстые, а волку – круглые.</w:t>
      </w:r>
      <w:r w:rsidR="008E0A9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E0A96">
        <w:rPr>
          <w:rFonts w:ascii="Times New Roman" w:hAnsi="Times New Roman" w:cs="Times New Roman"/>
          <w:sz w:val="28"/>
          <w:szCs w:val="28"/>
        </w:rPr>
        <w:t xml:space="preserve">Но вот беда, есть подарки и круглые и маленькие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одновременно. Их должна взять и лиса и волк! А есть подарки и круглые, и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маленькие, и толстые! Ими могут играть все звери вместе.</w:t>
      </w:r>
      <w:r w:rsidR="008E0A9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E0A96">
        <w:rPr>
          <w:rFonts w:ascii="Times New Roman" w:hAnsi="Times New Roman" w:cs="Times New Roman"/>
          <w:sz w:val="28"/>
          <w:szCs w:val="28"/>
        </w:rPr>
        <w:t xml:space="preserve">Три пересекающихся </w:t>
      </w:r>
    </w:p>
    <w:p w:rsidR="00A2200D" w:rsidRDefault="000B6B8F" w:rsidP="000B6B8F">
      <w:pPr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 xml:space="preserve">обруча (ленточки, веревочки) помогли нам разобраться – выяснить, где чьи </w:t>
      </w:r>
    </w:p>
    <w:p w:rsidR="00CC6005" w:rsidRDefault="000B6B8F" w:rsidP="00CC6005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8E0A96">
        <w:rPr>
          <w:rFonts w:ascii="Times New Roman" w:hAnsi="Times New Roman" w:cs="Times New Roman"/>
          <w:sz w:val="28"/>
          <w:szCs w:val="28"/>
        </w:rPr>
        <w:t>подарки, кто чем может пользоваться на правах совместной собственности</w:t>
      </w:r>
      <w:r w:rsidR="00CC6005">
        <w:rPr>
          <w:rFonts w:ascii="Times New Roman" w:hAnsi="Times New Roman" w:cs="Times New Roman"/>
          <w:sz w:val="28"/>
          <w:szCs w:val="28"/>
        </w:rPr>
        <w:t xml:space="preserve">.                                    </w:t>
      </w:r>
    </w:p>
    <w:p w:rsidR="00CC6005" w:rsidRDefault="00B34DBC" w:rsidP="00CC6005">
      <w:pPr>
        <w:spacing w:before="100" w:beforeAutospacing="1" w:after="0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 xml:space="preserve">Используя блоки Дьенеша, </w:t>
      </w:r>
      <w:r w:rsidR="00826A1D">
        <w:rPr>
          <w:rFonts w:ascii="Times New Roman" w:eastAsia="Calibri" w:hAnsi="Times New Roman" w:cs="Times New Roman"/>
          <w:sz w:val="28"/>
          <w:szCs w:val="28"/>
        </w:rPr>
        <w:t xml:space="preserve">можно сформировать  </w:t>
      </w:r>
      <w:r w:rsidRPr="00D01D03">
        <w:rPr>
          <w:rFonts w:ascii="Times New Roman" w:eastAsia="Calibri" w:hAnsi="Times New Roman" w:cs="Times New Roman"/>
          <w:sz w:val="28"/>
          <w:szCs w:val="28"/>
        </w:rPr>
        <w:t xml:space="preserve">устойчивый интерес к </w:t>
      </w:r>
    </w:p>
    <w:p w:rsidR="00CC6005" w:rsidRDefault="00B34DBC" w:rsidP="00CC6005">
      <w:pPr>
        <w:spacing w:before="100" w:beforeAutospacing="1" w:after="0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 xml:space="preserve">математическим знаниям, умение пользоваться ими в жизни, стремление </w:t>
      </w:r>
    </w:p>
    <w:p w:rsidR="00CC6005" w:rsidRDefault="00826A1D" w:rsidP="00CC6005">
      <w:pPr>
        <w:spacing w:before="100" w:beforeAutospacing="1"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самостоятельно их приобретать, развить </w:t>
      </w:r>
      <w:r w:rsidR="00B34DBC" w:rsidRPr="00D01D03">
        <w:rPr>
          <w:rFonts w:ascii="Times New Roman" w:eastAsia="Calibri" w:hAnsi="Times New Roman" w:cs="Times New Roman"/>
          <w:sz w:val="28"/>
          <w:szCs w:val="28"/>
        </w:rPr>
        <w:t xml:space="preserve"> у детей приемы мыслительной </w:t>
      </w:r>
    </w:p>
    <w:p w:rsidR="00CC6005" w:rsidRDefault="00B34DBC" w:rsidP="00CC6005">
      <w:pPr>
        <w:spacing w:before="100" w:beforeAutospacing="1" w:after="0"/>
        <w:rPr>
          <w:rFonts w:ascii="Times New Roman" w:eastAsia="Calibri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 xml:space="preserve">деятельности: анализ, синтез, сравнение, классификация, аналогия и обобщение, </w:t>
      </w:r>
    </w:p>
    <w:p w:rsidR="00B34DBC" w:rsidRPr="00CC6005" w:rsidRDefault="00B34DBC" w:rsidP="00CC6005">
      <w:pPr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D01D03">
        <w:rPr>
          <w:rFonts w:ascii="Times New Roman" w:eastAsia="Calibri" w:hAnsi="Times New Roman" w:cs="Times New Roman"/>
          <w:sz w:val="28"/>
          <w:szCs w:val="28"/>
        </w:rPr>
        <w:t>пространственное воображение, вариативность мышления.</w:t>
      </w:r>
    </w:p>
    <w:p w:rsidR="00B34DBC" w:rsidRPr="008E0A96" w:rsidRDefault="00B34DBC" w:rsidP="000B6B8F">
      <w:pPr>
        <w:rPr>
          <w:rFonts w:ascii="Times New Roman" w:hAnsi="Times New Roman" w:cs="Times New Roman"/>
          <w:b/>
          <w:sz w:val="28"/>
          <w:szCs w:val="28"/>
        </w:rPr>
      </w:pPr>
    </w:p>
    <w:p w:rsidR="000B6B8F" w:rsidRPr="008E0A96" w:rsidRDefault="000B6B8F" w:rsidP="000B6B8F">
      <w:pPr>
        <w:rPr>
          <w:rFonts w:ascii="Times New Roman" w:hAnsi="Times New Roman" w:cs="Times New Roman"/>
          <w:sz w:val="28"/>
          <w:szCs w:val="28"/>
        </w:rPr>
      </w:pPr>
    </w:p>
    <w:sectPr w:rsidR="000B6B8F" w:rsidRPr="008E0A96" w:rsidSect="002736AD">
      <w:pgSz w:w="11906" w:h="16838"/>
      <w:pgMar w:top="1134" w:right="850" w:bottom="1134" w:left="1134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AD" w:rsidRDefault="00DB6DAD" w:rsidP="0070476B">
      <w:pPr>
        <w:spacing w:after="0" w:line="240" w:lineRule="auto"/>
      </w:pPr>
      <w:r>
        <w:separator/>
      </w:r>
    </w:p>
  </w:endnote>
  <w:endnote w:type="continuationSeparator" w:id="1">
    <w:p w:rsidR="00DB6DAD" w:rsidRDefault="00DB6DAD" w:rsidP="0070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AD" w:rsidRDefault="00DB6DAD" w:rsidP="0070476B">
      <w:pPr>
        <w:spacing w:after="0" w:line="240" w:lineRule="auto"/>
      </w:pPr>
      <w:r>
        <w:separator/>
      </w:r>
    </w:p>
  </w:footnote>
  <w:footnote w:type="continuationSeparator" w:id="1">
    <w:p w:rsidR="00DB6DAD" w:rsidRDefault="00DB6DAD" w:rsidP="00704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2479"/>
    <w:multiLevelType w:val="hybridMultilevel"/>
    <w:tmpl w:val="EC46CBB2"/>
    <w:lvl w:ilvl="0" w:tplc="EAF417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FAFE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56E2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20ED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C052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407E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633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E857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A33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9B34DA"/>
    <w:multiLevelType w:val="hybridMultilevel"/>
    <w:tmpl w:val="46E8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6C1A"/>
    <w:multiLevelType w:val="hybridMultilevel"/>
    <w:tmpl w:val="F6166546"/>
    <w:lvl w:ilvl="0" w:tplc="CC7685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4CF6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7E7F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60B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CCC6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D4AF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388E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3C2E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A64F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3C41444"/>
    <w:multiLevelType w:val="hybridMultilevel"/>
    <w:tmpl w:val="680878E6"/>
    <w:lvl w:ilvl="0" w:tplc="989649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A207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88B2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CAE0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2869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1264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02BB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0EC4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CE53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1682D33"/>
    <w:multiLevelType w:val="hybridMultilevel"/>
    <w:tmpl w:val="7E60A460"/>
    <w:lvl w:ilvl="0" w:tplc="A4F49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D62A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627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6CB8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B47B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9A17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4E6A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A94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02F1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6A8156F"/>
    <w:multiLevelType w:val="hybridMultilevel"/>
    <w:tmpl w:val="E9921552"/>
    <w:lvl w:ilvl="0" w:tplc="6980E8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0C2E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F8CF0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6433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4493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8CAE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4E3A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D4CE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72B3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AB97CF1"/>
    <w:multiLevelType w:val="hybridMultilevel"/>
    <w:tmpl w:val="1D9A15A0"/>
    <w:lvl w:ilvl="0" w:tplc="246A57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AEF5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B66B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3444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D450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728D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0A0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161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E07B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7EB4506"/>
    <w:multiLevelType w:val="hybridMultilevel"/>
    <w:tmpl w:val="460C9368"/>
    <w:lvl w:ilvl="0" w:tplc="64BC15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C41A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BAF8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3CE9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28AF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AC48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A5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087E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0A9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CE9"/>
    <w:rsid w:val="000514FB"/>
    <w:rsid w:val="000B6B8F"/>
    <w:rsid w:val="00132927"/>
    <w:rsid w:val="00152988"/>
    <w:rsid w:val="00154DAB"/>
    <w:rsid w:val="001D6C07"/>
    <w:rsid w:val="001F55E1"/>
    <w:rsid w:val="00255CD6"/>
    <w:rsid w:val="002736AD"/>
    <w:rsid w:val="002B6C7D"/>
    <w:rsid w:val="002C3F8F"/>
    <w:rsid w:val="002C7757"/>
    <w:rsid w:val="002D2E52"/>
    <w:rsid w:val="00311BBB"/>
    <w:rsid w:val="004934CC"/>
    <w:rsid w:val="004A4CE9"/>
    <w:rsid w:val="005233A2"/>
    <w:rsid w:val="00591673"/>
    <w:rsid w:val="005B037F"/>
    <w:rsid w:val="005D79C9"/>
    <w:rsid w:val="00601BA0"/>
    <w:rsid w:val="006510D2"/>
    <w:rsid w:val="00666539"/>
    <w:rsid w:val="006902BC"/>
    <w:rsid w:val="0070476B"/>
    <w:rsid w:val="007378FB"/>
    <w:rsid w:val="00762A57"/>
    <w:rsid w:val="0080465C"/>
    <w:rsid w:val="00826A1D"/>
    <w:rsid w:val="00832E89"/>
    <w:rsid w:val="0085211D"/>
    <w:rsid w:val="00870F4B"/>
    <w:rsid w:val="00887D09"/>
    <w:rsid w:val="00897C8B"/>
    <w:rsid w:val="008D1FB4"/>
    <w:rsid w:val="008E0A96"/>
    <w:rsid w:val="008F2EDB"/>
    <w:rsid w:val="009C43C4"/>
    <w:rsid w:val="00A2200D"/>
    <w:rsid w:val="00A27A09"/>
    <w:rsid w:val="00B34DBC"/>
    <w:rsid w:val="00B40683"/>
    <w:rsid w:val="00B61793"/>
    <w:rsid w:val="00C239EC"/>
    <w:rsid w:val="00C26780"/>
    <w:rsid w:val="00C3031D"/>
    <w:rsid w:val="00CC6005"/>
    <w:rsid w:val="00D2454D"/>
    <w:rsid w:val="00D2624B"/>
    <w:rsid w:val="00DB11DB"/>
    <w:rsid w:val="00DB6DAD"/>
    <w:rsid w:val="00E97275"/>
    <w:rsid w:val="00EB07FA"/>
    <w:rsid w:val="00EB4A2B"/>
    <w:rsid w:val="00F009C5"/>
    <w:rsid w:val="00FD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0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476B"/>
  </w:style>
  <w:style w:type="paragraph" w:styleId="a8">
    <w:name w:val="footer"/>
    <w:basedOn w:val="a"/>
    <w:link w:val="a9"/>
    <w:uiPriority w:val="99"/>
    <w:semiHidden/>
    <w:unhideWhenUsed/>
    <w:rsid w:val="00704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47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0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8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2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4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1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9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98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4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6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0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6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9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6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3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1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0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5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1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1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84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8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4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84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3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9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5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0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42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2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4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Windows</cp:lastModifiedBy>
  <cp:revision>25</cp:revision>
  <dcterms:created xsi:type="dcterms:W3CDTF">2015-01-25T16:28:00Z</dcterms:created>
  <dcterms:modified xsi:type="dcterms:W3CDTF">2016-06-09T18:30:00Z</dcterms:modified>
</cp:coreProperties>
</file>