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DBE0" w14:textId="265E59DD" w:rsidR="00512B6F" w:rsidRPr="00512B6F" w:rsidRDefault="00512B6F" w:rsidP="00512B6F">
      <w:pPr>
        <w:pStyle w:val="a3"/>
        <w:spacing w:before="68" w:beforeAutospacing="0" w:after="68" w:afterAutospacing="0"/>
        <w:ind w:firstLine="709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Истоки агрессивного поведения</w:t>
      </w:r>
    </w:p>
    <w:p w14:paraId="0989F66A" w14:textId="677AE040" w:rsidR="00512B6F" w:rsidRPr="00512B6F" w:rsidRDefault="00512B6F" w:rsidP="00512B6F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Вспышки ярости с элементами агрессивного поведения впервые наблюдаются тогда, когда желания ребёнка по какой-то причине не выполняются. Препятствием к выполнению желания обычно служит запрет или ограничение со стороны взрослого, а также соперничество между детьми. Только малая часть желаний может быть осуществлена без неприятных последствий для самого ребёнка и для взрослого. Во всех остальных случаях прихоти ребёнка ограничены и появляется реальная возможность конфликта. Как себя вести в такой ситуации?</w:t>
      </w:r>
    </w:p>
    <w:p w14:paraId="0CBF0538" w14:textId="77777777" w:rsidR="00512B6F" w:rsidRPr="00512B6F" w:rsidRDefault="00512B6F" w:rsidP="00512B6F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Попробуйте перевести активность ребёнка в другое русло. Предложите ему какую-либо игру, отвлеките от предмета желания. Учитывая неустойчивость детского внимания, это довольно просто. Если такой подход не срабатывает и конфликт повторяется снова и снова, следует разбирать его более глубоко. Корни этого явления следует искать в индивидуальных особенностях каждого ребёнка. Большое значение для проявления агрессии в дошкольном возрасте имеет популярность ребёнка в среде сверстников. Не имея адекватных средств общения, ребёнок кулаками стремится занять лидерское положение, отнять игрушку, занять более удобное место.</w:t>
      </w:r>
    </w:p>
    <w:p w14:paraId="1737FE7A" w14:textId="77777777" w:rsidR="00512B6F" w:rsidRPr="00512B6F" w:rsidRDefault="00512B6F" w:rsidP="00512B6F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Для этого имеют значение: развитие речи, интеллектуальное развитие, физическое развитие, ловкость в определённых видах деятельности. Но доминирующим будет то, насколько ребёнок овладел навыками игры, как он умеет делиться игрушками, придумать сюжет, организовать игру, распределить роли. Самая интересная причина в том, что драка для здоровых детей - форма развлечения. Таким образом, агрессивность может быть средством переживаний, связанных с обидой, ущемлённым самолюбием. Внимание и терпение со стороны взрослого - обязательное условие успеха.</w:t>
      </w:r>
    </w:p>
    <w:p w14:paraId="5A2A4C96" w14:textId="77777777" w:rsidR="00512B6F" w:rsidRPr="00512B6F" w:rsidRDefault="00512B6F" w:rsidP="00512B6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- Запрет и повышение голоса - неэффективные способы преодоления агрессии.</w:t>
      </w:r>
    </w:p>
    <w:p w14:paraId="23C8EE29" w14:textId="77777777" w:rsidR="00512B6F" w:rsidRPr="00512B6F" w:rsidRDefault="00512B6F" w:rsidP="00512B6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- Не бить за драку! Пример заразителен.</w:t>
      </w:r>
    </w:p>
    <w:p w14:paraId="6E65624C" w14:textId="77777777" w:rsidR="00512B6F" w:rsidRPr="00512B6F" w:rsidRDefault="00512B6F" w:rsidP="00512B6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- Не внушать ребёнку, что он плохой. Внушение только позитивное.</w:t>
      </w:r>
    </w:p>
    <w:p w14:paraId="427901C8" w14:textId="77777777" w:rsidR="00512B6F" w:rsidRPr="00512B6F" w:rsidRDefault="00512B6F" w:rsidP="00512B6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- Помогите договориться им так, чтобы обе стороны остались довольны.</w:t>
      </w:r>
    </w:p>
    <w:p w14:paraId="37463F62" w14:textId="77777777" w:rsidR="00512B6F" w:rsidRPr="00512B6F" w:rsidRDefault="00512B6F" w:rsidP="00512B6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- Научите ребёнка присоединяться к играющей компании.</w:t>
      </w:r>
    </w:p>
    <w:p w14:paraId="1CFA5165" w14:textId="77777777" w:rsidR="00512B6F" w:rsidRPr="00512B6F" w:rsidRDefault="00512B6F" w:rsidP="00512B6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- Научите детей меняться играми и ролями.</w:t>
      </w:r>
    </w:p>
    <w:p w14:paraId="4A114B69" w14:textId="77777777" w:rsidR="00512B6F" w:rsidRPr="00512B6F" w:rsidRDefault="00512B6F" w:rsidP="00512B6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- Приучите детей к вежливому обращению друг к другу.</w:t>
      </w:r>
    </w:p>
    <w:p w14:paraId="1486CC12" w14:textId="77777777" w:rsidR="00512B6F" w:rsidRPr="00512B6F" w:rsidRDefault="00512B6F" w:rsidP="00512B6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- Поощрение должно быть равным или большим, чем порицание.</w:t>
      </w:r>
    </w:p>
    <w:p w14:paraId="124F889D" w14:textId="77777777" w:rsidR="00512B6F" w:rsidRPr="00512B6F" w:rsidRDefault="00512B6F" w:rsidP="00512B6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- Научите жалеть другого и просить прощения </w:t>
      </w:r>
      <w:r w:rsidRPr="00512B6F">
        <w:rPr>
          <w:i/>
          <w:iCs/>
          <w:sz w:val="28"/>
          <w:szCs w:val="28"/>
        </w:rPr>
        <w:t>(пригодятся все вежливые слова)</w:t>
      </w:r>
    </w:p>
    <w:p w14:paraId="103899BF" w14:textId="77777777" w:rsidR="00512B6F" w:rsidRPr="00512B6F" w:rsidRDefault="00512B6F" w:rsidP="00512B6F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512B6F">
        <w:rPr>
          <w:b/>
          <w:bCs/>
          <w:sz w:val="28"/>
          <w:szCs w:val="28"/>
        </w:rPr>
        <w:t>«Бить или не бить?»</w:t>
      </w:r>
      <w:r w:rsidRPr="00512B6F">
        <w:rPr>
          <w:sz w:val="28"/>
          <w:szCs w:val="28"/>
        </w:rPr>
        <w:t> Следует ли учить ребёнка давать сдачи в детском саду?</w:t>
      </w:r>
    </w:p>
    <w:p w14:paraId="666EFC64" w14:textId="77777777" w:rsidR="00512B6F" w:rsidRPr="00512B6F" w:rsidRDefault="00512B6F" w:rsidP="00512B6F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 xml:space="preserve">Научить ребёнка давать сдачи обидчику - самое простое решение для родителей. Но это и самый неоднозначный способ решить конфликт двоих малышей. Задаются этим вопросом многие поколения родителей и детей. </w:t>
      </w:r>
      <w:r w:rsidRPr="00512B6F">
        <w:rPr>
          <w:sz w:val="28"/>
          <w:szCs w:val="28"/>
        </w:rPr>
        <w:lastRenderedPageBreak/>
        <w:t>Время и реалии диктуют свои правила, моральные принципы. В обиход незаметно входит ненормативная лексика. На экранах насилие и грубость. Но наша задача - воспитать, прежде всего хорошего, порядочного человека, сына или дочь, будущих отца и мать, граждан своей страны.</w:t>
      </w:r>
    </w:p>
    <w:p w14:paraId="4AD57785" w14:textId="77777777" w:rsidR="00512B6F" w:rsidRPr="00512B6F" w:rsidRDefault="00512B6F" w:rsidP="00512B6F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 xml:space="preserve">Для робкого и доброго ребёнка ударить кого-то </w:t>
      </w:r>
      <w:proofErr w:type="gramStart"/>
      <w:r w:rsidRPr="00512B6F">
        <w:rPr>
          <w:sz w:val="28"/>
          <w:szCs w:val="28"/>
        </w:rPr>
        <w:t>- значит</w:t>
      </w:r>
      <w:proofErr w:type="gramEnd"/>
      <w:r w:rsidRPr="00512B6F">
        <w:rPr>
          <w:sz w:val="28"/>
          <w:szCs w:val="28"/>
        </w:rPr>
        <w:t xml:space="preserve"> преступить своеобразный психологический барьер, за которым возможно жестокое отношение к живому существу. Но и не давать никакого отпора - поставить себя в положение слабого.</w:t>
      </w:r>
    </w:p>
    <w:p w14:paraId="7A57186F" w14:textId="77777777" w:rsidR="00512B6F" w:rsidRPr="00512B6F" w:rsidRDefault="00512B6F" w:rsidP="00512B6F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Для активного и живого малыша, для ребёнка, склонного к агрессивным реакциям, такой жест может быть игрой или импульсивным действием. И это действие перерастает в привычную реакцию на других, т. е. ребёнок начинает бить сверстников без сожаления и без разбора.</w:t>
      </w:r>
    </w:p>
    <w:p w14:paraId="7A514279" w14:textId="77777777" w:rsidR="00512B6F" w:rsidRPr="00512B6F" w:rsidRDefault="00512B6F" w:rsidP="00512B6F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Это две крайние степени, когда необходимо вмешательство педагога, психолога. Коррекция поведения требует времени и заключается в гармонизации детской личности. Робкому нужна поддержка, шустрому - игры, упражнения для релаксации и осмысления своих желаний и их последствий.</w:t>
      </w:r>
    </w:p>
    <w:p w14:paraId="1A700862" w14:textId="77777777" w:rsidR="00512B6F" w:rsidRPr="00512B6F" w:rsidRDefault="00512B6F" w:rsidP="00512B6F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Наш ответ на вопрос в золотой середине. Постарайтесь научить вашего малыша главному: БИТЬ ДРУГОГО ЧЕЛОВЕКА - ПЛОХО! Если кто-то нарушает это правило, его ждёт всеобщее порицание.</w:t>
      </w:r>
    </w:p>
    <w:p w14:paraId="56FE44C8" w14:textId="77777777" w:rsidR="00512B6F" w:rsidRPr="00512B6F" w:rsidRDefault="00512B6F" w:rsidP="00512B6F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При конфликтах есть несколько вариантов действий, и физический отпор </w:t>
      </w:r>
      <w:r w:rsidRPr="00512B6F">
        <w:rPr>
          <w:i/>
          <w:iCs/>
          <w:sz w:val="28"/>
          <w:szCs w:val="28"/>
        </w:rPr>
        <w:t>(драка)</w:t>
      </w:r>
      <w:r w:rsidRPr="00512B6F">
        <w:rPr>
          <w:sz w:val="28"/>
          <w:szCs w:val="28"/>
        </w:rPr>
        <w:t> - самый последний аргумент, не всегда действенный.</w:t>
      </w:r>
    </w:p>
    <w:p w14:paraId="73A19ACC" w14:textId="77777777" w:rsidR="00512B6F" w:rsidRPr="00512B6F" w:rsidRDefault="00512B6F" w:rsidP="00512B6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- Можно обратиться за помощью к взрослому;</w:t>
      </w:r>
    </w:p>
    <w:p w14:paraId="19BC84C4" w14:textId="77777777" w:rsidR="00512B6F" w:rsidRPr="00512B6F" w:rsidRDefault="00512B6F" w:rsidP="00512B6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- Можно заняться другим видом деятельности или отойти от обидчика </w:t>
      </w:r>
      <w:r w:rsidRPr="00512B6F">
        <w:rPr>
          <w:i/>
          <w:iCs/>
          <w:sz w:val="28"/>
          <w:szCs w:val="28"/>
        </w:rPr>
        <w:t>(часто более спокойные дети тянутся к активным задирам)</w:t>
      </w:r>
      <w:r w:rsidRPr="00512B6F">
        <w:rPr>
          <w:sz w:val="28"/>
          <w:szCs w:val="28"/>
        </w:rPr>
        <w:t>;</w:t>
      </w:r>
    </w:p>
    <w:p w14:paraId="703E0208" w14:textId="77777777" w:rsidR="00512B6F" w:rsidRPr="00512B6F" w:rsidRDefault="00512B6F" w:rsidP="00512B6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- Чётко и ясно объяснить грубияну: так делают плохие;</w:t>
      </w:r>
    </w:p>
    <w:p w14:paraId="15E0DAE7" w14:textId="77777777" w:rsidR="00512B6F" w:rsidRPr="00512B6F" w:rsidRDefault="00512B6F" w:rsidP="00512B6F">
      <w:pPr>
        <w:pStyle w:val="dlg"/>
        <w:spacing w:before="0" w:beforeAutospacing="0" w:after="0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- Вежливые слова и извинения обидчика возвращают детей в русло игры.</w:t>
      </w:r>
    </w:p>
    <w:p w14:paraId="6E3A9C44" w14:textId="77777777" w:rsidR="00512B6F" w:rsidRPr="00512B6F" w:rsidRDefault="00512B6F" w:rsidP="00512B6F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Это только некоторые советы, ваша вариативность для ребёнка будет только на пользу. Помните: малыши легко ссорятся, быстро мирятся и забывают обиду. Задача взрослого вовремя скорректировать разгорающийся конфликт, не допустить драки. Смотрите на индивидуальные особенности своего ребёнка, постоянно общайтесь с ним. Ваш кроха - самый лучший и замечательный, но критический подход к ребёнку - обязателен. Иначе этот «бумеранг» в будущем заденет и вас.</w:t>
      </w:r>
    </w:p>
    <w:p w14:paraId="5989E06D" w14:textId="77777777" w:rsidR="00512B6F" w:rsidRPr="00512B6F" w:rsidRDefault="00512B6F" w:rsidP="00512B6F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Сочувствие, взаимопомощь и похвала сделают больше, чем наказание.</w:t>
      </w:r>
    </w:p>
    <w:p w14:paraId="19739C07" w14:textId="77777777" w:rsidR="00512B6F" w:rsidRPr="00512B6F" w:rsidRDefault="00512B6F" w:rsidP="00512B6F">
      <w:pPr>
        <w:pStyle w:val="a3"/>
        <w:spacing w:before="68" w:beforeAutospacing="0" w:after="68" w:afterAutospacing="0"/>
        <w:ind w:firstLine="709"/>
        <w:rPr>
          <w:sz w:val="28"/>
          <w:szCs w:val="28"/>
        </w:rPr>
      </w:pPr>
      <w:r w:rsidRPr="00512B6F">
        <w:rPr>
          <w:sz w:val="28"/>
          <w:szCs w:val="28"/>
        </w:rPr>
        <w:t>Любите ваших детей!</w:t>
      </w:r>
    </w:p>
    <w:p w14:paraId="72C23072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62"/>
    <w:rsid w:val="00512B6F"/>
    <w:rsid w:val="006C0B77"/>
    <w:rsid w:val="008242FF"/>
    <w:rsid w:val="00870751"/>
    <w:rsid w:val="00922C48"/>
    <w:rsid w:val="00B915B7"/>
    <w:rsid w:val="00C9316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B47E3"/>
  <w15:chartTrackingRefBased/>
  <w15:docId w15:val="{8E4B59FE-D7F1-4D84-8348-9E878D22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B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512B6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2023-02-09T10:43:00Z</dcterms:created>
  <dcterms:modified xsi:type="dcterms:W3CDTF">2023-02-09T10:44:00Z</dcterms:modified>
</cp:coreProperties>
</file>