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26" w:rsidRPr="00753672" w:rsidRDefault="00D71B26" w:rsidP="00D71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7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1 «Теремок» города Алатыря Чувашской Республики</w:t>
      </w:r>
    </w:p>
    <w:p w:rsidR="00D71B26" w:rsidRDefault="00D71B26" w:rsidP="00D71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B26" w:rsidRDefault="00D71B26" w:rsidP="00D71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B26" w:rsidRDefault="00D71B26" w:rsidP="00D71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B26" w:rsidRDefault="00D71B26" w:rsidP="00D71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B26" w:rsidRDefault="00D71B26" w:rsidP="00D7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672">
        <w:rPr>
          <w:rFonts w:ascii="Times New Roman" w:hAnsi="Times New Roman" w:cs="Times New Roman"/>
          <w:b/>
          <w:sz w:val="48"/>
          <w:szCs w:val="48"/>
        </w:rPr>
        <w:t>Проект на тем</w:t>
      </w:r>
      <w:r>
        <w:rPr>
          <w:rFonts w:ascii="Times New Roman" w:hAnsi="Times New Roman" w:cs="Times New Roman"/>
          <w:b/>
          <w:sz w:val="48"/>
          <w:szCs w:val="48"/>
        </w:rPr>
        <w:t>у:</w:t>
      </w:r>
    </w:p>
    <w:p w:rsidR="00D71B26" w:rsidRDefault="00D71B26" w:rsidP="00D7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672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Учимся говорить </w:t>
      </w:r>
    </w:p>
    <w:p w:rsidR="00D71B26" w:rsidRDefault="00D71B26" w:rsidP="00D7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красиво и правильно</w:t>
      </w:r>
      <w:r w:rsidRPr="00753672">
        <w:rPr>
          <w:rFonts w:ascii="Times New Roman" w:hAnsi="Times New Roman" w:cs="Times New Roman"/>
          <w:b/>
          <w:sz w:val="48"/>
          <w:szCs w:val="48"/>
        </w:rPr>
        <w:t>»</w:t>
      </w:r>
    </w:p>
    <w:p w:rsidR="00D71B26" w:rsidRPr="00753672" w:rsidRDefault="00D71B26" w:rsidP="00D71B2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1B26" w:rsidRDefault="00D71B26" w:rsidP="00D71B2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1B26" w:rsidRDefault="00D71B26" w:rsidP="00D71B2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1B26" w:rsidRDefault="00D71B26" w:rsidP="00D71B2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53672">
        <w:rPr>
          <w:rFonts w:ascii="Times New Roman" w:hAnsi="Times New Roman" w:cs="Times New Roman"/>
          <w:b/>
          <w:sz w:val="32"/>
          <w:szCs w:val="32"/>
        </w:rPr>
        <w:t>Разработала</w:t>
      </w:r>
      <w:r>
        <w:rPr>
          <w:rFonts w:ascii="Times New Roman" w:hAnsi="Times New Roman" w:cs="Times New Roman"/>
          <w:b/>
          <w:sz w:val="32"/>
          <w:szCs w:val="32"/>
        </w:rPr>
        <w:t>: Грачёва Л.А.,   воспитатель                                                                         1 квалификационной категории</w:t>
      </w:r>
    </w:p>
    <w:p w:rsidR="00D71B26" w:rsidRDefault="00D71B26" w:rsidP="00D71B2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B26" w:rsidRDefault="00D71B26" w:rsidP="00D71B2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B26" w:rsidRDefault="00D71B26" w:rsidP="00D71B2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B26" w:rsidRDefault="00D71B26" w:rsidP="00D71B2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B26" w:rsidRDefault="00D71B26" w:rsidP="00D71B2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B26" w:rsidRDefault="00D71B26" w:rsidP="00D71B26">
      <w:pPr>
        <w:rPr>
          <w:rFonts w:ascii="Times New Roman" w:hAnsi="Times New Roman" w:cs="Times New Roman"/>
          <w:b/>
          <w:sz w:val="32"/>
          <w:szCs w:val="32"/>
        </w:rPr>
      </w:pPr>
    </w:p>
    <w:p w:rsidR="00D71B26" w:rsidRPr="000A34FD" w:rsidRDefault="00D71B26" w:rsidP="00D71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Алатырь – 2014 г.</w:t>
      </w:r>
    </w:p>
    <w:p w:rsidR="00D71B26" w:rsidRDefault="00D71B26"/>
    <w:p w:rsidR="00D71B26" w:rsidRDefault="00D71B26"/>
    <w:p w:rsidR="00D71B26" w:rsidRDefault="00D71B26" w:rsidP="00D71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B26">
        <w:rPr>
          <w:rFonts w:ascii="Times New Roman" w:hAnsi="Times New Roman" w:cs="Times New Roman"/>
          <w:b/>
          <w:sz w:val="40"/>
          <w:szCs w:val="40"/>
        </w:rPr>
        <w:lastRenderedPageBreak/>
        <w:t>«Учимся говорить красиво и правильно»</w:t>
      </w:r>
    </w:p>
    <w:p w:rsidR="00D71B26" w:rsidRDefault="00D71B26" w:rsidP="00D71B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1B26" w:rsidRPr="005510BC" w:rsidRDefault="00D71B26" w:rsidP="00D71B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«Родное слово – основа всякого умственного</w:t>
      </w:r>
    </w:p>
    <w:p w:rsidR="00D71B26" w:rsidRPr="005510BC" w:rsidRDefault="00D71B26" w:rsidP="00D71B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и сокровищница всех знаний»</w:t>
      </w:r>
    </w:p>
    <w:p w:rsidR="008A4E72" w:rsidRPr="005510BC" w:rsidRDefault="00D71B26" w:rsidP="008A4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</w:t>
      </w:r>
      <w:r w:rsidR="008A4E72" w:rsidRPr="005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A4E72" w:rsidRPr="005510BC" w:rsidRDefault="008A4E72" w:rsidP="008A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26" w:rsidRPr="008A4E72" w:rsidRDefault="00D71B26" w:rsidP="008A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Актуальность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его со сверстниками и взрослыми, тем активнее он развивается психически. Поэтому так важно заботится о своевременном формировании речи детей, ее чистоте и правильности, предупреждая и исправляя различные нарушения.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основной общеобразовательной программы дошкольного образования определил новые направления в организации речевого развития детей 3–7 лет. К 7 годам речевое развитие ребенка должно характеризоваться умениями задавать вопросы взрослому, в случаях затруднений обращаться к нему за помощью, адекватно использовать вербальные средства общения, а также владеть диалогической речью.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ФГОС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речевое развитие детей, посещающих ДОУ, включает в себя:</w:t>
      </w:r>
    </w:p>
    <w:p w:rsidR="00D71B26" w:rsidRPr="00D71B26" w:rsidRDefault="009359C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владение речью как средством общения и культуры;</w:t>
      </w:r>
    </w:p>
    <w:p w:rsidR="00D71B26" w:rsidRPr="00D71B26" w:rsidRDefault="009359C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активного словаря, развитие связной, грамматически правильной диалогической и монологической речи;</w:t>
      </w:r>
    </w:p>
    <w:p w:rsidR="00D71B26" w:rsidRPr="00D71B26" w:rsidRDefault="009359C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речевого творчества;</w:t>
      </w:r>
    </w:p>
    <w:p w:rsidR="00D71B26" w:rsidRPr="00D71B26" w:rsidRDefault="009359C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звуковой и интонационной культуры речи, фоне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матического слуха;       5.    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D71B26" w:rsidRPr="00D71B26" w:rsidRDefault="009359C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звуковой аналитико-синтетической активности как предпосылки обучения грамоте.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9359C6" w:rsidRDefault="00D71B26" w:rsidP="009359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взаимодействует со сверстниками и взрослыми, участвует в совместных играх; </w:t>
      </w:r>
      <w:r w:rsid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1B26" w:rsidRPr="009359C6" w:rsidRDefault="00D71B26" w:rsidP="009359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D71B26" w:rsidRPr="009359C6" w:rsidRDefault="00D71B26" w:rsidP="009359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фантазировать вслух, играть звуками и словами;</w:t>
      </w:r>
    </w:p>
    <w:p w:rsidR="00D71B26" w:rsidRPr="009359C6" w:rsidRDefault="00D71B26" w:rsidP="009359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D71B26" w:rsidRPr="009359C6" w:rsidRDefault="00D71B26" w:rsidP="009359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предметном, природном, социальном и культурном мире, в котором он живёт.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 сути, ни один из целевых ориентиров дошкольного образования не может быть достигнут без освоения речевой культуры. В связной речи реализуется основная функция языка и речи - коммуникативная. Общение с окружающими осуществляется именно при помощи связной речи. В связной речи наиболее ярко выступает взаимосвязь умственного и речевого развития: формирование словаря, грамматического строя, фонематической стороны. Поэтому развитие связной речи - одна из главных задач, которую ставит дошкольное образование.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в речи детей существуют множество проблем: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речи. Недостаточный словарный запас.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нелитературных слов и выражений.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логического обоснования своих утверждений и выводов.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D71B26" w:rsidRPr="00D71B26" w:rsidRDefault="00D71B26" w:rsidP="00D7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дикция.</w:t>
      </w:r>
    </w:p>
    <w:p w:rsidR="00F638B3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</w:t>
      </w:r>
      <w:r w:rsid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проекта обусловлена слабо 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  связной речью воспитанников, </w:t>
      </w:r>
      <w:r w:rsidR="009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затруднениями детей 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содержании картины, описывать предмет, пересказывать короткие рассказы. </w:t>
      </w:r>
    </w:p>
    <w:p w:rsidR="00F638B3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недостаточно уделяется времени  для развития связной речи, не используются современ</w:t>
      </w:r>
      <w:r w:rsid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педагогические технологии. 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мало уделяют внимания</w:t>
      </w:r>
      <w:r w:rsid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проблеме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проекта:</w:t>
      </w:r>
      <w:r w:rsidRPr="00D7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создание необходимых условий для развития мотивов и потребностей речевой деятельности дошкольников всеми участниками педагогического процесса.</w:t>
      </w:r>
    </w:p>
    <w:p w:rsid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B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проекта:</w:t>
      </w:r>
      <w:r w:rsidRPr="00D71B2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Осуществлять решение речевых задач в образовательном процессе дошкольного учреждения посредством использования разных форм организации детей, интеграции содержания и задач образования дошкольника.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Обогатить речевую развивающую среду дидактическим и игровым материалом.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Повысить профессиональную компетентность педагогов.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  Сформировать активную родительскую позицию на основе тесного взаимодействия дошкольного учреждения и семьи по вопросам становления связной речи детей.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B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Принципы: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проекта построена в соответствии с возрастными и психологическими особенностями развития детей дошкольного возраста, с опорой на следующие   принципы: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научности (учёт современных достижений науки и практики);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2) целостности (гармоничное взаимодействие всех участников);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целенаправленности (цель и результат являются регуляторами направлений проекта, творческого роста педагогов);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комплексного подхода к решению речевых задач;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динамичности (изменения и развитие педагогической деятельности);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преемственности взаимодействия с ребёнком в условиях детского сада и семьи.</w:t>
      </w:r>
    </w:p>
    <w:p w:rsidR="00D71B26" w:rsidRP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1B26" w:rsidRDefault="00F638B3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 проекта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информационно-практико-ориентированный</w:t>
      </w:r>
      <w:proofErr w:type="spellEnd"/>
    </w:p>
    <w:p w:rsidR="00F638B3" w:rsidRPr="00D71B26" w:rsidRDefault="00F638B3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26" w:rsidRPr="00D71B26" w:rsidRDefault="00F638B3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71B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 проекта</w:t>
      </w:r>
      <w:r w:rsidR="00D71B26" w:rsidRPr="00D7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71B26"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дети дошкольного возраста, родители  воспитанников.</w:t>
      </w:r>
    </w:p>
    <w:p w:rsidR="00D71B26" w:rsidRDefault="00D71B26" w:rsidP="00F638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F638B3" w:rsidRPr="00AD6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Продолжительность:</w:t>
      </w:r>
      <w:r w:rsidR="00F638B3"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8B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 </w:t>
      </w:r>
      <w:proofErr w:type="gramStart"/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</w:t>
      </w: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8B3" w:rsidRPr="008A4E72" w:rsidRDefault="00F638B3" w:rsidP="008A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8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Планируемый   результат:</w:t>
      </w:r>
      <w:r w:rsidR="008A4E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созданы условия для формирования  профессионального грамотного педагога, наблюдается рост методического мастерства воспитателя, умеющего вырабатывать собственную стратегию профессиональной деятельности. Проект способствовал сотрудничеству педагогов, развитию их личностных качеств, самосовершенствованию.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форм работы по речевому развитию детей   способствовало активизации и обогащению словарного запаса, совершенствованию звуковой культуры речи. Речь детей стала</w:t>
      </w:r>
      <w:r w:rsidR="008A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внятной и выразительной,  </w:t>
      </w:r>
      <w:r w:rsidRP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по собственной инициативе комментируют свои действия, говорят, что они делают, отмечают трудности, огорчаются неудачами, радуются достижениям. Дети стали относится друг к другу внимательнее и доброжелательнее.</w:t>
      </w:r>
      <w:r w:rsidR="008A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Родители </w:t>
      </w:r>
      <w:r w:rsidRP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осознали </w:t>
      </w:r>
      <w:r w:rsidRP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роль в реч</w:t>
      </w:r>
      <w:r w:rsidR="008A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  развитии ребёнка, изменили </w:t>
      </w:r>
      <w:r w:rsidRP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личности ребёнка, характер общения с ним, </w:t>
      </w:r>
      <w:r w:rsidR="008A4E7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повысился уровень педагогических  знаний</w:t>
      </w:r>
      <w:r w:rsidRPr="00F638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чаще общаются с педагогами и друг другом.</w:t>
      </w:r>
    </w:p>
    <w:p w:rsidR="00F638B3" w:rsidRPr="00F638B3" w:rsidRDefault="00F638B3" w:rsidP="00F638B3">
      <w:pPr>
        <w:rPr>
          <w:rFonts w:ascii="Times New Roman" w:hAnsi="Times New Roman" w:cs="Times New Roman"/>
          <w:b/>
          <w:sz w:val="28"/>
          <w:szCs w:val="28"/>
        </w:rPr>
      </w:pPr>
    </w:p>
    <w:p w:rsidR="00D71B26" w:rsidRDefault="00D71B26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1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4E72" w:rsidRPr="008A4E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реализации проекта</w:t>
      </w:r>
      <w:r w:rsidR="008A4E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A4E72" w:rsidRDefault="008A4E72" w:rsidP="00D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Организационно-подготовительный этап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Мониторинг речевого развития старших дошкольников, 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Изучение методической литературы по теме «Речевое развитие детей». Работа с периодическими изданиями «Дошкольное воспитание», «Обруч», «Справочник старшего воспитателя дошкольного учреждения», «Дошкольник».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мероприятий по теме проекта, составление конспектов образовательной деятельности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Анкетирование родителей</w:t>
      </w:r>
    </w:p>
    <w:p w:rsid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5.Самооценка профессионализма педагогов по разделу речевое развитие дошкольников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Основной этап.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Пополнение развивающей предметно-пространственной среды дидактическими пособиями, играми, схематичным материалом,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алгоритмами, </w:t>
      </w:r>
      <w:proofErr w:type="spellStart"/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демонстационным</w:t>
      </w:r>
      <w:proofErr w:type="spellEnd"/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разнообразных форм образовательной деятельности по формированию связной речи дошкольников.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Подбор для библиотеки книг, сказок, стихов, загадок, привлечение детей к участию в придумывании сказок, загадок и т. п.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Знакомство с основными способами перекодирования информации, использование условно – графических моделей детьми в играх.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компетентности педагогов по развитию речевого поведения детей, формированию умений практического владения выразительной речью в условиях детского сада и семьи.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Вовлечение родителей в совместную творческо-речевую деятельность.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BB8" w:rsidRDefault="00385B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5BB8" w:rsidRDefault="00385B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основного этапа</w:t>
      </w:r>
    </w:p>
    <w:p w:rsidR="00A859B8" w:rsidRPr="00A859B8" w:rsidRDefault="00A859B8" w:rsidP="00A8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9B8" w:rsidRPr="00365BCD" w:rsidRDefault="00365BCD" w:rsidP="00365BCD">
      <w:pPr>
        <w:shd w:val="clear" w:color="auto" w:fill="FFFFFF"/>
        <w:spacing w:after="10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859B8" w:rsidRPr="00A8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воспитанниками</w:t>
      </w:r>
    </w:p>
    <w:p w:rsidR="00365BCD" w:rsidRPr="00A859B8" w:rsidRDefault="00365BCD" w:rsidP="00365BCD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5"/>
        <w:gridCol w:w="1276"/>
        <w:gridCol w:w="1418"/>
        <w:gridCol w:w="1424"/>
      </w:tblGrid>
      <w:tr w:rsidR="00A859B8" w:rsidRPr="00EB7F45" w:rsidTr="00385BB8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A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A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Возраст-ные</w:t>
            </w:r>
            <w:proofErr w:type="spellEnd"/>
            <w:proofErr w:type="gramEnd"/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A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  <w:p w:rsidR="00A859B8" w:rsidRPr="00385BB8" w:rsidRDefault="00A859B8" w:rsidP="00A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провед-ения</w:t>
            </w:r>
            <w:proofErr w:type="spellEnd"/>
            <w:proofErr w:type="gram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A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Ответ-ствен-ные</w:t>
            </w:r>
            <w:proofErr w:type="spellEnd"/>
          </w:p>
        </w:tc>
      </w:tr>
      <w:tr w:rsidR="00A859B8" w:rsidRPr="00EB7F45" w:rsidTr="00385BB8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-Развлечение «Весёлые ладошки»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-«Пальчиковый театр»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-Игровое занятие «В гостях у Сороки – белобоки»</w:t>
            </w:r>
            <w:proofErr w:type="gramEnd"/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</w:t>
            </w:r>
            <w:proofErr w:type="gram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«Песочный дворик»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 и упражнения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Заучивание стихов и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-Рассматривание игрушек, книг, иллюстраций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НОД  по обучению детей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расказыванию</w:t>
            </w:r>
            <w:proofErr w:type="spellEnd"/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– диалог по теме недели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слушание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аудисказок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Музыка-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</w:t>
            </w:r>
            <w:proofErr w:type="spell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proofErr w:type="spell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proofErr w:type="spell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воспита-тели</w:t>
            </w:r>
            <w:proofErr w:type="spellEnd"/>
            <w:proofErr w:type="gramEnd"/>
          </w:p>
        </w:tc>
      </w:tr>
      <w:tr w:rsidR="00A859B8" w:rsidRPr="00EB7F45" w:rsidTr="00385BB8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 речевой дорожке»  – развитие речи детей 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средствами мнемотехник;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наглядных форм символизации 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пересказе, заучивании;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Конкурс рисунков «Мои любимые сказки»;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Познавательные игры «Я и моя речь»;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Словесные подвижные игры;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Отгадывание и составление загадок;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–Творческие задания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Настольно печатные и дидактические игры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Театрализация сказок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2B1C"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по обучению детей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расказыванию</w:t>
            </w:r>
            <w:proofErr w:type="spellEnd"/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– диалог по теме недели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слушание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аудисказок</w:t>
            </w:r>
            <w:proofErr w:type="spellEnd"/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физкультурное развлечение «Живые загадки»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Средние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A8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Воспита-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тели</w:t>
            </w:r>
            <w:proofErr w:type="spellEnd"/>
            <w:proofErr w:type="gram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A859B8" w:rsidRPr="00EB7F45" w:rsidTr="00385BB8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Литературная игра – викторина: «Сказка, я тебя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«Сундучок загадок» (сочинение загадок, 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мнемотехнику)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– драматизация: «Ожившая сказка»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Обучение приёму  рассказывания сказки по 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таблице, схеме;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«Назови и опиши героя сказки» (коллаж);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Использование приема  изменения сюжета сказки: 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будет если…»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Рисование по сказке: «Нарисуем сказку»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Сочинение сказок «</w:t>
            </w:r>
            <w:proofErr w:type="gram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</w:t>
            </w:r>
            <w:proofErr w:type="gram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Речевые игры с движением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книжек-малышек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«Подари книжку малышам»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2B1C"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по обучению детей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расказыванию</w:t>
            </w:r>
            <w:proofErr w:type="spellEnd"/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– диалог по теме недели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слушание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аудисказок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</w:t>
            </w: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воспита-тели</w:t>
            </w:r>
            <w:proofErr w:type="spellEnd"/>
            <w:proofErr w:type="gramEnd"/>
          </w:p>
        </w:tc>
      </w:tr>
      <w:tr w:rsidR="00A859B8" w:rsidRPr="00EB7F45" w:rsidTr="00385BB8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Разгадывание кроссвордов, ребусов, головоломок;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–речевые тренинги с детьми;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работа со схемами;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динамические этюды;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игры – путешествия по «Стране красивой и 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грамотной речи»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составление писем: своему другу; на передачу;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письмо сверстникам в другой детский сад;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письма – загадки;  письмо – приглашение.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Сочинение сказок на новый лад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Ритмопластика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альбома «Мы любим сказки»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Речевая викторина «Путешествие в страну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волшебных слов»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Игры-драмматизации</w:t>
            </w:r>
            <w:proofErr w:type="spell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знакомым сказкам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книжек-малышек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«Подари книжку малышам»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2B1C"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по обучению детей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расказыванию</w:t>
            </w:r>
            <w:proofErr w:type="spellEnd"/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– диалог по теме недели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слушание </w:t>
            </w: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аудисказок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Подго-тови-тельные</w:t>
            </w:r>
            <w:proofErr w:type="spellEnd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 группы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B8" w:rsidRPr="00385BB8" w:rsidRDefault="00A859B8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</w:t>
            </w: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воспита-тели</w:t>
            </w:r>
            <w:proofErr w:type="spellEnd"/>
            <w:proofErr w:type="gramEnd"/>
          </w:p>
        </w:tc>
      </w:tr>
    </w:tbl>
    <w:p w:rsidR="00D71B26" w:rsidRDefault="00D71B26" w:rsidP="00D71B2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2B1C" w:rsidRPr="00952B1C" w:rsidRDefault="00365BCD" w:rsidP="00365BCD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 </w:t>
      </w:r>
      <w:r w:rsidR="00952B1C" w:rsidRPr="00952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педагогами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«Формирование связной речи у дошкольников»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«Особенности работы по развитию связной речи дошкольников»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Экспресс-опрос педагогов «Речевое развитие»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«Инновационный подход к развитию связной речи дошкольников»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образовательной деятельности по ОО «Речевое развитие»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педагогических идей «Презентация – реклама игры по развитию связной речи дошкольника»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«Планируем среду по ОО «Речевое развитие»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памятки для педагогов «Речь педагога»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для педагогов «Красивую речь приятно слышать»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«Копилка для родителей» - памятки, практические задания, советы, рекомендации</w:t>
      </w:r>
    </w:p>
    <w:p w:rsidR="00952B1C" w:rsidRPr="00952B1C" w:rsidRDefault="00952B1C" w:rsidP="00952B1C">
      <w:pPr>
        <w:pStyle w:val="a3"/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конкурс мини-центров по ОО «Речевое развитие»</w:t>
      </w:r>
    </w:p>
    <w:p w:rsidR="00952B1C" w:rsidRPr="00952B1C" w:rsidRDefault="00952B1C" w:rsidP="00952B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26" w:rsidRDefault="00D71B26" w:rsidP="00D71B2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2B1C" w:rsidRPr="00952B1C" w:rsidRDefault="00365BCD" w:rsidP="00365B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 </w:t>
      </w:r>
      <w:r w:rsidR="00952B1C" w:rsidRPr="00952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</w:p>
    <w:p w:rsidR="00952B1C" w:rsidRPr="00952B1C" w:rsidRDefault="00952B1C" w:rsidP="00952B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5"/>
        <w:gridCol w:w="1417"/>
        <w:gridCol w:w="1701"/>
        <w:gridCol w:w="1850"/>
      </w:tblGrid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38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Возраст</w:t>
            </w:r>
            <w:r w:rsid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«Речь Вашего ребенка»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по теме проекта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книжку в группу»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материала на сайте ДОУ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наглядной информации в родительских уголках по теме проекта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52B1C" w:rsidRPr="00385BB8" w:rsidTr="00385BB8">
        <w:trPr>
          <w:trHeight w:val="763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«Книги сказок», «Шкатулки 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сказок» (совместное творчество детей и родителей)</w:t>
            </w:r>
          </w:p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  газеты «Ладушки»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родителей в изготовлении дидактических пособий, игр для фестиваля «Презентация – реклама игры по развитию связной речи дошкольника»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52B1C" w:rsidRPr="00385BB8" w:rsidTr="00385BB8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B3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«Наши дети рассказывают»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B1C" w:rsidRPr="00385BB8" w:rsidRDefault="00952B1C" w:rsidP="0095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52B1C" w:rsidRPr="00385BB8" w:rsidRDefault="00952B1C" w:rsidP="00952B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5BB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2B1C" w:rsidRPr="00385BB8" w:rsidRDefault="00952B1C" w:rsidP="00952B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BB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52B1C" w:rsidRPr="00385BB8" w:rsidRDefault="00952B1C" w:rsidP="00385B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Заключительный этап</w:t>
      </w:r>
    </w:p>
    <w:p w:rsidR="00385BB8" w:rsidRPr="00385BB8" w:rsidRDefault="00385BB8" w:rsidP="00385B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1C" w:rsidRPr="00385BB8" w:rsidRDefault="00952B1C" w:rsidP="0095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B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1.Повторный мониторинг речевого развития  дошкольников,</w:t>
      </w:r>
    </w:p>
    <w:p w:rsidR="00952B1C" w:rsidRPr="00385BB8" w:rsidRDefault="00952B1C" w:rsidP="0095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и оценка результатов проекта.</w:t>
      </w:r>
    </w:p>
    <w:p w:rsidR="00952B1C" w:rsidRPr="00385BB8" w:rsidRDefault="00952B1C" w:rsidP="0095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публикация отчетов по работе на сайте ДОУ</w:t>
      </w:r>
    </w:p>
    <w:p w:rsidR="00952B1C" w:rsidRPr="00385BB8" w:rsidRDefault="00952B1C" w:rsidP="00952B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B8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4.Определение новых перспектив.</w:t>
      </w:r>
    </w:p>
    <w:p w:rsidR="00D71B26" w:rsidRPr="00385BB8" w:rsidRDefault="00D71B26" w:rsidP="00D71B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B26" w:rsidRPr="00385BB8" w:rsidRDefault="00D71B26" w:rsidP="00D71B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65BCD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</w:p>
    <w:p w:rsidR="00385BB8" w:rsidRDefault="00385BB8" w:rsidP="00385BB8">
      <w:pPr>
        <w:rPr>
          <w:rFonts w:ascii="Times New Roman" w:hAnsi="Times New Roman" w:cs="Times New Roman"/>
          <w:b/>
          <w:sz w:val="32"/>
          <w:szCs w:val="32"/>
        </w:rPr>
      </w:pPr>
      <w:r w:rsidRPr="00385BB8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 xml:space="preserve"> </w:t>
      </w:r>
      <w:proofErr w:type="spellStart"/>
      <w:r w:rsidRPr="00387B5C">
        <w:rPr>
          <w:rStyle w:val="c0"/>
          <w:sz w:val="28"/>
          <w:szCs w:val="28"/>
        </w:rPr>
        <w:t>Арушанова</w:t>
      </w:r>
      <w:proofErr w:type="spellEnd"/>
      <w:r w:rsidRPr="00387B5C">
        <w:rPr>
          <w:rStyle w:val="c0"/>
          <w:sz w:val="28"/>
          <w:szCs w:val="28"/>
        </w:rPr>
        <w:t xml:space="preserve"> А. Г. Речь и речевое общение детей: Развитие диалогического общения: Методическое пособие для воспитателей детского сада. – 2-е изд., </w:t>
      </w:r>
      <w:proofErr w:type="spellStart"/>
      <w:r w:rsidRPr="00387B5C">
        <w:rPr>
          <w:rStyle w:val="c0"/>
          <w:sz w:val="28"/>
          <w:szCs w:val="28"/>
        </w:rPr>
        <w:t>испр</w:t>
      </w:r>
      <w:proofErr w:type="spellEnd"/>
      <w:r w:rsidRPr="00387B5C">
        <w:rPr>
          <w:rStyle w:val="c0"/>
          <w:sz w:val="28"/>
          <w:szCs w:val="28"/>
        </w:rPr>
        <w:t xml:space="preserve">. и доп. – М.: Мозаика-Синтез, 2004. – 128 </w:t>
      </w:r>
      <w:proofErr w:type="gramStart"/>
      <w:r w:rsidRPr="00387B5C">
        <w:rPr>
          <w:rStyle w:val="c0"/>
          <w:sz w:val="28"/>
          <w:szCs w:val="28"/>
        </w:rPr>
        <w:t>с</w:t>
      </w:r>
      <w:proofErr w:type="gramEnd"/>
      <w:r w:rsidRPr="00387B5C">
        <w:rPr>
          <w:rStyle w:val="c0"/>
          <w:sz w:val="28"/>
          <w:szCs w:val="28"/>
        </w:rPr>
        <w:t>.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>Алексеева М. М.. Яшина В. И. Методика развития речи и обучение родному языку дошкольников: Учеб</w:t>
      </w:r>
      <w:proofErr w:type="gramStart"/>
      <w:r w:rsidRPr="00387B5C">
        <w:rPr>
          <w:rStyle w:val="c0"/>
          <w:sz w:val="28"/>
          <w:szCs w:val="28"/>
        </w:rPr>
        <w:t>.</w:t>
      </w:r>
      <w:proofErr w:type="gramEnd"/>
      <w:r w:rsidRPr="00387B5C">
        <w:rPr>
          <w:rStyle w:val="c0"/>
          <w:sz w:val="28"/>
          <w:szCs w:val="28"/>
        </w:rPr>
        <w:t xml:space="preserve"> </w:t>
      </w:r>
      <w:proofErr w:type="gramStart"/>
      <w:r w:rsidRPr="00387B5C">
        <w:rPr>
          <w:rStyle w:val="c0"/>
          <w:sz w:val="28"/>
          <w:szCs w:val="28"/>
        </w:rPr>
        <w:t>п</w:t>
      </w:r>
      <w:proofErr w:type="gramEnd"/>
      <w:r w:rsidRPr="00387B5C">
        <w:rPr>
          <w:rStyle w:val="c0"/>
          <w:sz w:val="28"/>
          <w:szCs w:val="28"/>
        </w:rPr>
        <w:t xml:space="preserve">особие для студ. высших и сред. </w:t>
      </w:r>
      <w:proofErr w:type="spellStart"/>
      <w:r w:rsidRPr="00387B5C">
        <w:rPr>
          <w:rStyle w:val="c0"/>
          <w:sz w:val="28"/>
          <w:szCs w:val="28"/>
        </w:rPr>
        <w:t>пед</w:t>
      </w:r>
      <w:proofErr w:type="spellEnd"/>
      <w:r w:rsidRPr="00387B5C">
        <w:rPr>
          <w:rStyle w:val="c0"/>
          <w:sz w:val="28"/>
          <w:szCs w:val="28"/>
        </w:rPr>
        <w:t xml:space="preserve">. учеб. заведен. – М: Издательский центр «Академия», 2006. – 400 </w:t>
      </w:r>
      <w:proofErr w:type="gramStart"/>
      <w:r w:rsidRPr="00387B5C">
        <w:rPr>
          <w:rStyle w:val="c0"/>
          <w:sz w:val="28"/>
          <w:szCs w:val="28"/>
        </w:rPr>
        <w:t>с</w:t>
      </w:r>
      <w:proofErr w:type="gramEnd"/>
      <w:r w:rsidRPr="00387B5C">
        <w:rPr>
          <w:rStyle w:val="c0"/>
          <w:sz w:val="28"/>
          <w:szCs w:val="28"/>
        </w:rPr>
        <w:t>.</w:t>
      </w:r>
    </w:p>
    <w:p w:rsidR="00385BB8" w:rsidRPr="00387B5C" w:rsidRDefault="00385BB8" w:rsidP="00385BB8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 xml:space="preserve"> </w:t>
      </w:r>
      <w:proofErr w:type="spellStart"/>
      <w:r w:rsidRPr="00387B5C">
        <w:rPr>
          <w:rStyle w:val="c0"/>
          <w:sz w:val="28"/>
          <w:szCs w:val="28"/>
        </w:rPr>
        <w:t>Бородич</w:t>
      </w:r>
      <w:proofErr w:type="spellEnd"/>
      <w:r w:rsidRPr="00387B5C">
        <w:rPr>
          <w:rStyle w:val="c0"/>
          <w:sz w:val="28"/>
          <w:szCs w:val="28"/>
        </w:rPr>
        <w:t xml:space="preserve"> А. М. Методика развития речи детей. - М.: Просвещение, 2001.- 255с.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>Горбушина Л. А., Николаичева А. П. Выразительное чтение и рассказывание детям дошкольного возраста: Учеб</w:t>
      </w:r>
      <w:proofErr w:type="gramStart"/>
      <w:r w:rsidRPr="00387B5C">
        <w:rPr>
          <w:rStyle w:val="c0"/>
          <w:sz w:val="28"/>
          <w:szCs w:val="28"/>
        </w:rPr>
        <w:t>.</w:t>
      </w:r>
      <w:proofErr w:type="gramEnd"/>
      <w:r w:rsidRPr="00387B5C">
        <w:rPr>
          <w:rStyle w:val="c0"/>
          <w:sz w:val="28"/>
          <w:szCs w:val="28"/>
        </w:rPr>
        <w:t xml:space="preserve"> </w:t>
      </w:r>
      <w:proofErr w:type="gramStart"/>
      <w:r w:rsidRPr="00387B5C">
        <w:rPr>
          <w:rStyle w:val="c0"/>
          <w:sz w:val="28"/>
          <w:szCs w:val="28"/>
        </w:rPr>
        <w:t>п</w:t>
      </w:r>
      <w:proofErr w:type="gramEnd"/>
      <w:r w:rsidRPr="00387B5C">
        <w:rPr>
          <w:rStyle w:val="c0"/>
          <w:sz w:val="28"/>
          <w:szCs w:val="28"/>
        </w:rPr>
        <w:t xml:space="preserve">особие для учащихся </w:t>
      </w:r>
      <w:proofErr w:type="spellStart"/>
      <w:r w:rsidRPr="00387B5C">
        <w:rPr>
          <w:rStyle w:val="c0"/>
          <w:sz w:val="28"/>
          <w:szCs w:val="28"/>
        </w:rPr>
        <w:t>пед</w:t>
      </w:r>
      <w:proofErr w:type="spellEnd"/>
      <w:r w:rsidRPr="00387B5C">
        <w:rPr>
          <w:rStyle w:val="c0"/>
          <w:sz w:val="28"/>
          <w:szCs w:val="28"/>
        </w:rPr>
        <w:t xml:space="preserve">. </w:t>
      </w:r>
      <w:proofErr w:type="spellStart"/>
      <w:r w:rsidRPr="00387B5C">
        <w:rPr>
          <w:rStyle w:val="c0"/>
          <w:sz w:val="28"/>
          <w:szCs w:val="28"/>
        </w:rPr>
        <w:t>уч-щ</w:t>
      </w:r>
      <w:proofErr w:type="spellEnd"/>
      <w:r w:rsidRPr="00387B5C">
        <w:rPr>
          <w:rStyle w:val="c0"/>
          <w:sz w:val="28"/>
          <w:szCs w:val="28"/>
        </w:rPr>
        <w:t xml:space="preserve">. – М.: Просвещение, 2002. – 144 </w:t>
      </w:r>
      <w:proofErr w:type="gramStart"/>
      <w:r w:rsidRPr="00387B5C">
        <w:rPr>
          <w:rStyle w:val="c0"/>
          <w:sz w:val="28"/>
          <w:szCs w:val="28"/>
        </w:rPr>
        <w:t>с</w:t>
      </w:r>
      <w:proofErr w:type="gramEnd"/>
      <w:r w:rsidRPr="00387B5C">
        <w:rPr>
          <w:rStyle w:val="c0"/>
          <w:sz w:val="28"/>
          <w:szCs w:val="28"/>
        </w:rPr>
        <w:t>.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 xml:space="preserve">Герасимова А. С. Уникальное руководство по развитию речи/ А. Герасимова; под ред. Б. Ф. Сергеева. – 4-е изд. – М.: Айрис-пресс, 2007. – 160 </w:t>
      </w:r>
      <w:proofErr w:type="gramStart"/>
      <w:r w:rsidRPr="00387B5C">
        <w:rPr>
          <w:rStyle w:val="c0"/>
          <w:sz w:val="28"/>
          <w:szCs w:val="28"/>
        </w:rPr>
        <w:t>с</w:t>
      </w:r>
      <w:proofErr w:type="gramEnd"/>
      <w:r w:rsidRPr="00387B5C">
        <w:rPr>
          <w:rStyle w:val="c0"/>
          <w:sz w:val="28"/>
          <w:szCs w:val="28"/>
        </w:rPr>
        <w:t>.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 xml:space="preserve"> </w:t>
      </w:r>
      <w:proofErr w:type="spellStart"/>
      <w:r w:rsidRPr="00387B5C">
        <w:rPr>
          <w:rStyle w:val="c0"/>
          <w:sz w:val="28"/>
          <w:szCs w:val="28"/>
        </w:rPr>
        <w:t>Ельцова</w:t>
      </w:r>
      <w:proofErr w:type="spellEnd"/>
      <w:r w:rsidRPr="00387B5C">
        <w:rPr>
          <w:rStyle w:val="c0"/>
          <w:sz w:val="28"/>
          <w:szCs w:val="28"/>
        </w:rPr>
        <w:t xml:space="preserve"> О. М. Значение беседы в работе с дошкольниками / Справочник старшего воспитателя. - 2008. - № 2. – С. 20.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 xml:space="preserve"> </w:t>
      </w:r>
      <w:proofErr w:type="spellStart"/>
      <w:r w:rsidRPr="00387B5C">
        <w:rPr>
          <w:rStyle w:val="c0"/>
          <w:sz w:val="28"/>
          <w:szCs w:val="28"/>
        </w:rPr>
        <w:t>Котелевская</w:t>
      </w:r>
      <w:proofErr w:type="spellEnd"/>
      <w:r w:rsidRPr="00387B5C">
        <w:rPr>
          <w:rStyle w:val="c0"/>
          <w:sz w:val="28"/>
          <w:szCs w:val="28"/>
        </w:rPr>
        <w:t xml:space="preserve"> А. В., Анисимова Т. Б. Дошкольная педагогика. Развитие речи и интеллекта в играх, тренингах, тестах. Серия «Мир вашего ребенка». - Ростов </w:t>
      </w:r>
      <w:proofErr w:type="spellStart"/>
      <w:r w:rsidRPr="00387B5C">
        <w:rPr>
          <w:rStyle w:val="c0"/>
          <w:sz w:val="28"/>
          <w:szCs w:val="28"/>
        </w:rPr>
        <w:t>н</w:t>
      </w:r>
      <w:proofErr w:type="spellEnd"/>
      <w:proofErr w:type="gramStart"/>
      <w:r w:rsidRPr="00387B5C">
        <w:rPr>
          <w:rStyle w:val="c0"/>
          <w:sz w:val="28"/>
          <w:szCs w:val="28"/>
        </w:rPr>
        <w:t>/Д</w:t>
      </w:r>
      <w:proofErr w:type="gramEnd"/>
      <w:r w:rsidRPr="00387B5C">
        <w:rPr>
          <w:rStyle w:val="c0"/>
          <w:sz w:val="28"/>
          <w:szCs w:val="28"/>
        </w:rPr>
        <w:t>: Феникс. 2002. – 256 с.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 xml:space="preserve"> Колосова И. В. Требования к качеству речи педагога дошкольного учреждения/ Справочник старшего воспитателя. – 2009. - № 3. - С. 19.</w:t>
      </w:r>
    </w:p>
    <w:p w:rsidR="00385BB8" w:rsidRPr="00387B5C" w:rsidRDefault="00385BB8" w:rsidP="00385BB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7B5C">
        <w:rPr>
          <w:rStyle w:val="c0"/>
          <w:sz w:val="28"/>
          <w:szCs w:val="28"/>
        </w:rPr>
        <w:t xml:space="preserve"> Красильникова Л. Осознанная речевая активность детей 6-7 лет/ Дошкольное воспитание. - 2008. - № 4. С. 79.</w:t>
      </w:r>
    </w:p>
    <w:p w:rsidR="00385BB8" w:rsidRPr="00387B5C" w:rsidRDefault="00365BCD" w:rsidP="00365BCD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 xml:space="preserve">10. </w:t>
      </w:r>
      <w:r w:rsidR="00385BB8" w:rsidRPr="00387B5C">
        <w:rPr>
          <w:rStyle w:val="c0"/>
          <w:sz w:val="28"/>
          <w:szCs w:val="28"/>
        </w:rPr>
        <w:t xml:space="preserve"> Сухонина Н. И. Развитие связанной речи у дошкольников/ Дошкольная педагогика. 2005. - № 7. - С. 21.</w:t>
      </w:r>
    </w:p>
    <w:p w:rsidR="00385BB8" w:rsidRPr="00387B5C" w:rsidRDefault="00365BCD" w:rsidP="00365BCD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385BB8" w:rsidRPr="00387B5C">
        <w:rPr>
          <w:rStyle w:val="c0"/>
          <w:sz w:val="28"/>
          <w:szCs w:val="28"/>
        </w:rPr>
        <w:t xml:space="preserve">11. Ушакова О. С. Придумай слово: Речевые игры и упражнения для </w:t>
      </w:r>
      <w:r>
        <w:rPr>
          <w:rStyle w:val="c0"/>
          <w:sz w:val="28"/>
          <w:szCs w:val="28"/>
        </w:rPr>
        <w:t xml:space="preserve">       </w:t>
      </w:r>
      <w:r w:rsidR="00385BB8" w:rsidRPr="00387B5C">
        <w:rPr>
          <w:rStyle w:val="c0"/>
          <w:sz w:val="28"/>
          <w:szCs w:val="28"/>
        </w:rPr>
        <w:t>дошкольников: кн. для воспитателей дет. сада и родителей</w:t>
      </w:r>
      <w:proofErr w:type="gramStart"/>
      <w:r w:rsidR="00385BB8" w:rsidRPr="00387B5C">
        <w:rPr>
          <w:rStyle w:val="c0"/>
          <w:sz w:val="28"/>
          <w:szCs w:val="28"/>
        </w:rPr>
        <w:t>/ П</w:t>
      </w:r>
      <w:proofErr w:type="gramEnd"/>
      <w:r w:rsidR="00385BB8" w:rsidRPr="00387B5C">
        <w:rPr>
          <w:rStyle w:val="c0"/>
          <w:sz w:val="28"/>
          <w:szCs w:val="28"/>
        </w:rPr>
        <w:t xml:space="preserve">од ред. О. С. Ушаковой. 2-е изд., </w:t>
      </w:r>
      <w:proofErr w:type="spellStart"/>
      <w:r w:rsidR="00385BB8" w:rsidRPr="00387B5C">
        <w:rPr>
          <w:rStyle w:val="c0"/>
          <w:sz w:val="28"/>
          <w:szCs w:val="28"/>
        </w:rPr>
        <w:t>перераб</w:t>
      </w:r>
      <w:proofErr w:type="spellEnd"/>
      <w:r w:rsidR="00385BB8" w:rsidRPr="00387B5C">
        <w:rPr>
          <w:rStyle w:val="c0"/>
          <w:sz w:val="28"/>
          <w:szCs w:val="28"/>
        </w:rPr>
        <w:t>. и доп. – М.: ТЦ сфера. 2009. – 208с.</w:t>
      </w:r>
    </w:p>
    <w:p w:rsidR="00385BB8" w:rsidRPr="00387B5C" w:rsidRDefault="00365BCD" w:rsidP="00365BCD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 xml:space="preserve">      12.  </w:t>
      </w:r>
      <w:r w:rsidR="00385BB8" w:rsidRPr="00387B5C">
        <w:rPr>
          <w:rStyle w:val="c0"/>
          <w:sz w:val="28"/>
          <w:szCs w:val="28"/>
        </w:rPr>
        <w:t xml:space="preserve"> Усова А. Родной язык в детском саду/ Дошкольное воспитание. – 2009. - № 6. </w:t>
      </w:r>
      <w:r>
        <w:rPr>
          <w:rStyle w:val="c0"/>
          <w:sz w:val="28"/>
          <w:szCs w:val="28"/>
        </w:rPr>
        <w:t xml:space="preserve">          </w:t>
      </w:r>
      <w:r w:rsidR="00385BB8" w:rsidRPr="00387B5C">
        <w:rPr>
          <w:rStyle w:val="c0"/>
          <w:sz w:val="28"/>
          <w:szCs w:val="28"/>
        </w:rPr>
        <w:t>– С. 10.</w:t>
      </w:r>
    </w:p>
    <w:p w:rsidR="00385BB8" w:rsidRPr="00387B5C" w:rsidRDefault="00385BB8" w:rsidP="00387B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5BB8" w:rsidRPr="00385BB8" w:rsidRDefault="00365BCD" w:rsidP="00385B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85BB8" w:rsidRPr="00385BB8">
        <w:rPr>
          <w:rFonts w:ascii="Times New Roman" w:hAnsi="Times New Roman" w:cs="Times New Roman"/>
          <w:b/>
          <w:sz w:val="32"/>
          <w:szCs w:val="32"/>
        </w:rPr>
        <w:t>Используемые интернет ресурсы:</w:t>
      </w:r>
    </w:p>
    <w:p w:rsidR="00385BB8" w:rsidRPr="00385BB8" w:rsidRDefault="00365BCD" w:rsidP="00385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85BB8" w:rsidRPr="00385BB8">
        <w:rPr>
          <w:rFonts w:ascii="Times New Roman" w:hAnsi="Times New Roman" w:cs="Times New Roman"/>
          <w:sz w:val="32"/>
          <w:szCs w:val="32"/>
        </w:rPr>
        <w:t>http://detskiysad.ru</w:t>
      </w:r>
    </w:p>
    <w:p w:rsidR="00385BB8" w:rsidRPr="00385BB8" w:rsidRDefault="00365BCD" w:rsidP="00385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85BB8" w:rsidRPr="00385BB8">
        <w:rPr>
          <w:rFonts w:ascii="Times New Roman" w:hAnsi="Times New Roman" w:cs="Times New Roman"/>
          <w:sz w:val="32"/>
          <w:szCs w:val="32"/>
        </w:rPr>
        <w:t>http://doshkolnik.ru</w:t>
      </w:r>
    </w:p>
    <w:p w:rsidR="00385BB8" w:rsidRPr="00385BB8" w:rsidRDefault="00365BCD" w:rsidP="00385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85BB8" w:rsidRPr="00385BB8">
        <w:rPr>
          <w:rFonts w:ascii="Times New Roman" w:hAnsi="Times New Roman" w:cs="Times New Roman"/>
          <w:sz w:val="32"/>
          <w:szCs w:val="32"/>
        </w:rPr>
        <w:t>http://www.osadik.ru</w:t>
      </w:r>
    </w:p>
    <w:p w:rsidR="00385BB8" w:rsidRPr="00385BB8" w:rsidRDefault="00365BCD" w:rsidP="00385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85BB8" w:rsidRPr="00385BB8">
        <w:rPr>
          <w:rFonts w:ascii="Times New Roman" w:hAnsi="Times New Roman" w:cs="Times New Roman"/>
          <w:sz w:val="32"/>
          <w:szCs w:val="32"/>
        </w:rPr>
        <w:t>http://www.maam.ru</w:t>
      </w:r>
    </w:p>
    <w:p w:rsidR="00D71B26" w:rsidRPr="00385BB8" w:rsidRDefault="00385BB8" w:rsidP="00385BB8">
      <w:pPr>
        <w:rPr>
          <w:rFonts w:ascii="Times New Roman" w:hAnsi="Times New Roman" w:cs="Times New Roman"/>
          <w:sz w:val="32"/>
          <w:szCs w:val="32"/>
        </w:rPr>
      </w:pPr>
      <w:r w:rsidRPr="00385BB8">
        <w:rPr>
          <w:rFonts w:ascii="Times New Roman" w:hAnsi="Times New Roman" w:cs="Times New Roman"/>
          <w:sz w:val="32"/>
          <w:szCs w:val="32"/>
        </w:rPr>
        <w:t> </w:t>
      </w:r>
    </w:p>
    <w:sectPr w:rsidR="00D71B26" w:rsidRPr="00385BB8" w:rsidSect="00D71B26">
      <w:pgSz w:w="11906" w:h="16838"/>
      <w:pgMar w:top="993" w:right="850" w:bottom="1134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78D"/>
    <w:multiLevelType w:val="hybridMultilevel"/>
    <w:tmpl w:val="DB18B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16F8"/>
    <w:multiLevelType w:val="multilevel"/>
    <w:tmpl w:val="DBE4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B706B"/>
    <w:multiLevelType w:val="multilevel"/>
    <w:tmpl w:val="16C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1083"/>
    <w:multiLevelType w:val="multilevel"/>
    <w:tmpl w:val="6D2C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12374"/>
    <w:multiLevelType w:val="hybridMultilevel"/>
    <w:tmpl w:val="84148236"/>
    <w:lvl w:ilvl="0" w:tplc="BE3E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C4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60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C1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82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CD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87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C5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AF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652B8"/>
    <w:multiLevelType w:val="multilevel"/>
    <w:tmpl w:val="ED56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6318E"/>
    <w:multiLevelType w:val="hybridMultilevel"/>
    <w:tmpl w:val="A5E8287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B874CC9E">
      <w:numFmt w:val="bullet"/>
      <w:lvlText w:val="·"/>
      <w:lvlJc w:val="left"/>
      <w:pPr>
        <w:ind w:left="1558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CBF3503"/>
    <w:multiLevelType w:val="multilevel"/>
    <w:tmpl w:val="C62C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F4AF6"/>
    <w:multiLevelType w:val="multilevel"/>
    <w:tmpl w:val="0106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1B26"/>
    <w:rsid w:val="00365BCD"/>
    <w:rsid w:val="00385BB8"/>
    <w:rsid w:val="00387B5C"/>
    <w:rsid w:val="005510BC"/>
    <w:rsid w:val="006A007E"/>
    <w:rsid w:val="006F4010"/>
    <w:rsid w:val="008843D0"/>
    <w:rsid w:val="008A4E72"/>
    <w:rsid w:val="009359C6"/>
    <w:rsid w:val="00952B1C"/>
    <w:rsid w:val="00A859B8"/>
    <w:rsid w:val="00D71B26"/>
    <w:rsid w:val="00F6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9C6"/>
    <w:pPr>
      <w:ind w:left="720"/>
      <w:contextualSpacing/>
    </w:pPr>
  </w:style>
  <w:style w:type="paragraph" w:customStyle="1" w:styleId="c7">
    <w:name w:val="c7"/>
    <w:basedOn w:val="a"/>
    <w:rsid w:val="0038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BB8"/>
  </w:style>
  <w:style w:type="paragraph" w:customStyle="1" w:styleId="c13">
    <w:name w:val="c13"/>
    <w:basedOn w:val="a"/>
    <w:rsid w:val="0038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7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3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63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2018-01-30T18:52:00Z</dcterms:created>
  <dcterms:modified xsi:type="dcterms:W3CDTF">2018-02-02T17:11:00Z</dcterms:modified>
</cp:coreProperties>
</file>