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FB" w:rsidRDefault="00772A35" w:rsidP="00E92DFB">
      <w:pPr>
        <w:pStyle w:val="a3"/>
        <w:spacing w:before="0" w:beforeAutospacing="0" w:after="0" w:afterAutospacing="0"/>
        <w:ind w:left="75" w:right="75"/>
        <w:jc w:val="both"/>
        <w:rPr>
          <w:sz w:val="28"/>
          <w:szCs w:val="28"/>
        </w:rPr>
      </w:pPr>
      <w:r>
        <w:rPr>
          <w:sz w:val="28"/>
          <w:szCs w:val="28"/>
        </w:rPr>
        <w:t xml:space="preserve">  </w:t>
      </w:r>
    </w:p>
    <w:p w:rsidR="00E92DFB" w:rsidRDefault="00E92DFB" w:rsidP="00E92DFB">
      <w:pPr>
        <w:pStyle w:val="a3"/>
        <w:spacing w:before="0" w:beforeAutospacing="0" w:after="0" w:afterAutospacing="0"/>
        <w:ind w:left="75" w:right="75"/>
        <w:jc w:val="center"/>
        <w:rPr>
          <w:sz w:val="28"/>
          <w:szCs w:val="28"/>
        </w:rPr>
      </w:pPr>
      <w:r w:rsidRPr="00E92DFB">
        <w:rPr>
          <w:noProof/>
          <w:sz w:val="28"/>
          <w:szCs w:val="28"/>
        </w:rPr>
        <w:drawing>
          <wp:inline distT="0" distB="0" distL="0" distR="0">
            <wp:extent cx="6066175" cy="3794077"/>
            <wp:effectExtent l="0" t="0" r="0" b="0"/>
            <wp:docPr id="1" name="Рисунок 1" descr="C:\Users\Люба\Desktop\lori-000046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Desktop\lori-0000465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0320" cy="3809178"/>
                    </a:xfrm>
                    <a:prstGeom prst="rect">
                      <a:avLst/>
                    </a:prstGeom>
                    <a:noFill/>
                    <a:ln>
                      <a:noFill/>
                    </a:ln>
                  </pic:spPr>
                </pic:pic>
              </a:graphicData>
            </a:graphic>
          </wp:inline>
        </w:drawing>
      </w:r>
    </w:p>
    <w:p w:rsidR="00E92DFB" w:rsidRDefault="00CC3F6F" w:rsidP="00CC3F6F">
      <w:pPr>
        <w:pStyle w:val="a3"/>
        <w:spacing w:before="0" w:beforeAutospacing="0" w:after="0" w:afterAutospacing="0"/>
        <w:ind w:left="75" w:right="75"/>
        <w:rPr>
          <w:rStyle w:val="a4"/>
          <w:bCs w:val="0"/>
          <w:sz w:val="44"/>
          <w:szCs w:val="44"/>
        </w:rPr>
      </w:pPr>
      <w:r w:rsidRPr="00CC3F6F">
        <w:rPr>
          <w:rStyle w:val="a4"/>
          <w:bCs w:val="0"/>
          <w:sz w:val="44"/>
          <w:szCs w:val="44"/>
        </w:rPr>
        <w:t xml:space="preserve">                     </w:t>
      </w:r>
      <w:r>
        <w:rPr>
          <w:rStyle w:val="a4"/>
          <w:bCs w:val="0"/>
          <w:sz w:val="44"/>
          <w:szCs w:val="44"/>
        </w:rPr>
        <w:t xml:space="preserve">         </w:t>
      </w:r>
    </w:p>
    <w:p w:rsidR="00E92DFB" w:rsidRDefault="00E92DFB" w:rsidP="00CC3F6F">
      <w:pPr>
        <w:pStyle w:val="a3"/>
        <w:spacing w:before="0" w:beforeAutospacing="0" w:after="0" w:afterAutospacing="0"/>
        <w:ind w:left="75" w:right="75"/>
        <w:rPr>
          <w:rStyle w:val="a4"/>
          <w:bCs w:val="0"/>
          <w:sz w:val="44"/>
          <w:szCs w:val="44"/>
        </w:rPr>
      </w:pPr>
    </w:p>
    <w:p w:rsidR="00CC3F6F" w:rsidRPr="00CC3F6F" w:rsidRDefault="00E92DFB" w:rsidP="00CC3F6F">
      <w:pPr>
        <w:pStyle w:val="a3"/>
        <w:spacing w:before="0" w:beforeAutospacing="0" w:after="0" w:afterAutospacing="0"/>
        <w:ind w:left="75" w:right="75"/>
        <w:rPr>
          <w:rStyle w:val="a4"/>
          <w:bCs w:val="0"/>
          <w:sz w:val="44"/>
          <w:szCs w:val="44"/>
        </w:rPr>
      </w:pPr>
      <w:r>
        <w:rPr>
          <w:rStyle w:val="a4"/>
          <w:bCs w:val="0"/>
          <w:sz w:val="44"/>
          <w:szCs w:val="44"/>
        </w:rPr>
        <w:t xml:space="preserve">                              </w:t>
      </w:r>
      <w:r w:rsidR="00CC3F6F" w:rsidRPr="00CC3F6F">
        <w:rPr>
          <w:rStyle w:val="a4"/>
          <w:bCs w:val="0"/>
          <w:sz w:val="44"/>
          <w:szCs w:val="44"/>
        </w:rPr>
        <w:t xml:space="preserve">Консультация  </w:t>
      </w:r>
    </w:p>
    <w:p w:rsidR="00CC3F6F" w:rsidRPr="00CC3F6F" w:rsidRDefault="00CC3F6F" w:rsidP="00CC3F6F">
      <w:pPr>
        <w:pStyle w:val="a3"/>
        <w:spacing w:before="0" w:beforeAutospacing="0" w:after="0" w:afterAutospacing="0"/>
        <w:ind w:left="75" w:right="75"/>
        <w:jc w:val="center"/>
        <w:rPr>
          <w:rStyle w:val="a4"/>
          <w:bCs w:val="0"/>
          <w:sz w:val="48"/>
          <w:szCs w:val="48"/>
        </w:rPr>
      </w:pPr>
      <w:r w:rsidRPr="00CC3F6F">
        <w:rPr>
          <w:rStyle w:val="a4"/>
          <w:bCs w:val="0"/>
          <w:sz w:val="48"/>
          <w:szCs w:val="48"/>
        </w:rPr>
        <w:t xml:space="preserve">«Первоклассник – новый этап </w:t>
      </w:r>
    </w:p>
    <w:p w:rsidR="00CC3F6F" w:rsidRPr="00CC3F6F" w:rsidRDefault="00CC3F6F" w:rsidP="00CC3F6F">
      <w:pPr>
        <w:pStyle w:val="a3"/>
        <w:spacing w:before="0" w:beforeAutospacing="0" w:after="0" w:afterAutospacing="0"/>
        <w:ind w:left="75" w:right="75"/>
        <w:jc w:val="center"/>
        <w:rPr>
          <w:rStyle w:val="a4"/>
          <w:bCs w:val="0"/>
          <w:sz w:val="48"/>
          <w:szCs w:val="48"/>
        </w:rPr>
      </w:pPr>
      <w:r w:rsidRPr="00CC3F6F">
        <w:rPr>
          <w:rStyle w:val="a4"/>
          <w:bCs w:val="0"/>
          <w:sz w:val="48"/>
          <w:szCs w:val="48"/>
        </w:rPr>
        <w:t>в жизни ребёнка»</w:t>
      </w:r>
    </w:p>
    <w:p w:rsidR="00CC3F6F" w:rsidRPr="00CC3F6F" w:rsidRDefault="00CC3F6F" w:rsidP="00CC3F6F">
      <w:pPr>
        <w:pStyle w:val="a3"/>
        <w:spacing w:before="0" w:beforeAutospacing="0" w:after="0" w:afterAutospacing="0"/>
        <w:ind w:left="75" w:right="75"/>
        <w:jc w:val="center"/>
        <w:rPr>
          <w:rStyle w:val="a4"/>
          <w:bCs w:val="0"/>
          <w:sz w:val="48"/>
          <w:szCs w:val="48"/>
        </w:rPr>
      </w:pPr>
    </w:p>
    <w:p w:rsidR="00772A35" w:rsidRDefault="00E92DFB" w:rsidP="00E92DFB">
      <w:pPr>
        <w:pStyle w:val="a3"/>
        <w:spacing w:before="0" w:beforeAutospacing="0" w:after="0" w:afterAutospacing="0"/>
        <w:ind w:right="75"/>
        <w:jc w:val="both"/>
        <w:rPr>
          <w:sz w:val="28"/>
          <w:szCs w:val="28"/>
        </w:rPr>
      </w:pPr>
      <w:r>
        <w:rPr>
          <w:sz w:val="28"/>
          <w:szCs w:val="28"/>
        </w:rPr>
        <w:t xml:space="preserve">                         </w:t>
      </w:r>
      <w:r w:rsidR="00CC3F6F">
        <w:rPr>
          <w:sz w:val="28"/>
          <w:szCs w:val="28"/>
        </w:rPr>
        <w:t xml:space="preserve">   </w:t>
      </w:r>
      <w:r w:rsidR="00772A35">
        <w:rPr>
          <w:sz w:val="28"/>
          <w:szCs w:val="28"/>
        </w:rPr>
        <w:t>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772A35" w:rsidRDefault="00772A35" w:rsidP="00772A35">
      <w:pPr>
        <w:pStyle w:val="a3"/>
        <w:spacing w:before="0" w:beforeAutospacing="0" w:after="0" w:afterAutospacing="0"/>
        <w:ind w:left="75" w:right="75"/>
        <w:jc w:val="both"/>
        <w:rPr>
          <w:sz w:val="28"/>
          <w:szCs w:val="28"/>
        </w:rPr>
      </w:pPr>
      <w:r>
        <w:rPr>
          <w:sz w:val="28"/>
          <w:szCs w:val="28"/>
        </w:rPr>
        <w:t>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w:t>
      </w:r>
      <w:r>
        <w:rPr>
          <w:sz w:val="28"/>
          <w:szCs w:val="28"/>
        </w:rPr>
        <w:lastRenderedPageBreak/>
        <w:t>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со взрослыми, не сразу признают позицию учителя и устанавливают дистанцию в отношениях с ним и другими взрослыми в школе.</w:t>
      </w:r>
    </w:p>
    <w:p w:rsidR="00772A35" w:rsidRDefault="00772A35" w:rsidP="00772A35">
      <w:pPr>
        <w:pStyle w:val="a3"/>
        <w:spacing w:before="0" w:beforeAutospacing="0" w:after="0" w:afterAutospacing="0"/>
        <w:ind w:left="75" w:right="75"/>
        <w:jc w:val="both"/>
        <w:rPr>
          <w:sz w:val="28"/>
          <w:szCs w:val="28"/>
        </w:rPr>
      </w:pPr>
      <w:r>
        <w:rPr>
          <w:sz w:val="28"/>
          <w:szCs w:val="28"/>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w:t>
      </w:r>
      <w:r>
        <w:rPr>
          <w:rStyle w:val="a4"/>
          <w:sz w:val="28"/>
          <w:szCs w:val="28"/>
        </w:rPr>
        <w:t>Адаптация</w:t>
      </w:r>
      <w:r>
        <w:rPr>
          <w:sz w:val="28"/>
          <w:szCs w:val="28"/>
        </w:rPr>
        <w:t xml:space="preserve"> к школе - многоплановый процесс. Его составляющими являются </w:t>
      </w:r>
      <w:r>
        <w:rPr>
          <w:i/>
          <w:iCs/>
          <w:sz w:val="28"/>
          <w:szCs w:val="28"/>
          <w:u w:val="single"/>
        </w:rPr>
        <w:t>физиологическая адаптация</w:t>
      </w:r>
      <w:r>
        <w:rPr>
          <w:sz w:val="28"/>
          <w:szCs w:val="28"/>
        </w:rPr>
        <w:t xml:space="preserve"> и </w:t>
      </w:r>
      <w:r>
        <w:rPr>
          <w:i/>
          <w:iCs/>
          <w:sz w:val="28"/>
          <w:szCs w:val="28"/>
          <w:u w:val="single"/>
        </w:rPr>
        <w:t>социально-психологическая адаптация</w:t>
      </w:r>
      <w:r>
        <w:rPr>
          <w:sz w:val="28"/>
          <w:szCs w:val="28"/>
        </w:rPr>
        <w:t xml:space="preserve"> (к учителям и их требованиям, к одноклассникам).</w:t>
      </w:r>
    </w:p>
    <w:p w:rsidR="00CC3F6F" w:rsidRDefault="00CC3F6F" w:rsidP="00772A35">
      <w:pPr>
        <w:pStyle w:val="a3"/>
        <w:spacing w:before="0" w:beforeAutospacing="0" w:after="0" w:afterAutospacing="0"/>
        <w:ind w:left="75" w:right="75"/>
        <w:jc w:val="center"/>
        <w:rPr>
          <w:rStyle w:val="a4"/>
          <w:sz w:val="28"/>
          <w:szCs w:val="28"/>
        </w:rPr>
      </w:pPr>
    </w:p>
    <w:p w:rsidR="00772A35" w:rsidRDefault="00772A35" w:rsidP="00772A35">
      <w:pPr>
        <w:pStyle w:val="a3"/>
        <w:spacing w:before="0" w:beforeAutospacing="0" w:after="0" w:afterAutospacing="0"/>
        <w:ind w:left="75" w:right="75"/>
        <w:jc w:val="center"/>
        <w:rPr>
          <w:sz w:val="28"/>
          <w:szCs w:val="28"/>
        </w:rPr>
      </w:pPr>
      <w:r>
        <w:rPr>
          <w:rStyle w:val="a4"/>
          <w:sz w:val="28"/>
          <w:szCs w:val="28"/>
        </w:rPr>
        <w:t>Физиологическая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Привыкая к новым условиям и требованиям, организм ребенка проходит через несколько этапов:</w:t>
      </w:r>
    </w:p>
    <w:p w:rsidR="00772A35" w:rsidRDefault="00772A35" w:rsidP="00772A35">
      <w:pPr>
        <w:pStyle w:val="a3"/>
        <w:spacing w:before="0" w:beforeAutospacing="0" w:after="0" w:afterAutospacing="0"/>
        <w:ind w:left="75" w:right="75"/>
        <w:jc w:val="both"/>
        <w:rPr>
          <w:sz w:val="28"/>
          <w:szCs w:val="28"/>
        </w:rPr>
      </w:pPr>
      <w:r>
        <w:rPr>
          <w:sz w:val="28"/>
          <w:szCs w:val="28"/>
        </w:rPr>
        <w:t>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772A35" w:rsidRDefault="00772A35" w:rsidP="00772A35">
      <w:pPr>
        <w:pStyle w:val="a3"/>
        <w:spacing w:before="0" w:beforeAutospacing="0" w:after="0" w:afterAutospacing="0"/>
        <w:ind w:left="75" w:right="75"/>
        <w:jc w:val="both"/>
        <w:rPr>
          <w:sz w:val="28"/>
          <w:szCs w:val="28"/>
        </w:rPr>
      </w:pPr>
      <w:r>
        <w:rPr>
          <w:sz w:val="28"/>
          <w:szCs w:val="28"/>
        </w:rPr>
        <w:t>           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772A35" w:rsidRDefault="00772A35" w:rsidP="00772A35">
      <w:pPr>
        <w:pStyle w:val="a3"/>
        <w:spacing w:before="0" w:beforeAutospacing="0" w:after="0" w:afterAutospacing="0"/>
        <w:ind w:left="75" w:right="75"/>
        <w:jc w:val="both"/>
        <w:rPr>
          <w:sz w:val="28"/>
          <w:szCs w:val="28"/>
        </w:rPr>
      </w:pPr>
      <w:r>
        <w:rPr>
          <w:sz w:val="28"/>
          <w:szCs w:val="28"/>
        </w:rPr>
        <w:t>           3) После этого наступает период относительно устойчивого приспособления. Организм реагирует на нагрузки с меньшим напряжением.</w:t>
      </w:r>
    </w:p>
    <w:p w:rsidR="00772A35" w:rsidRDefault="00772A35" w:rsidP="00772A35">
      <w:pPr>
        <w:pStyle w:val="a3"/>
        <w:spacing w:before="0" w:beforeAutospacing="0" w:after="0" w:afterAutospacing="0"/>
        <w:ind w:left="75" w:right="75"/>
        <w:jc w:val="both"/>
        <w:rPr>
          <w:sz w:val="28"/>
          <w:szCs w:val="28"/>
        </w:rPr>
      </w:pPr>
      <w:r>
        <w:rPr>
          <w:sz w:val="28"/>
          <w:szCs w:val="28"/>
        </w:rPr>
        <w:t>           Продолжительность всего периода адаптации варьируется от 2 до 6 месяцев в зависимости от индивидуальных особенностей ученика.</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Pr>
          <w:sz w:val="28"/>
          <w:szCs w:val="28"/>
        </w:rPr>
        <w:t>саморегуляции</w:t>
      </w:r>
      <w:proofErr w:type="spellEnd"/>
      <w:r>
        <w:rPr>
          <w:sz w:val="28"/>
          <w:szCs w:val="28"/>
        </w:rPr>
        <w:t xml:space="preserve"> поведения.</w:t>
      </w:r>
    </w:p>
    <w:p w:rsidR="00772A35" w:rsidRDefault="00772A35" w:rsidP="00772A35">
      <w:pPr>
        <w:pStyle w:val="a3"/>
        <w:spacing w:before="0" w:beforeAutospacing="0" w:after="0" w:afterAutospacing="0"/>
        <w:ind w:left="75" w:right="75"/>
        <w:jc w:val="both"/>
        <w:rPr>
          <w:sz w:val="28"/>
          <w:szCs w:val="28"/>
        </w:rPr>
      </w:pPr>
      <w:r>
        <w:rPr>
          <w:sz w:val="28"/>
          <w:szCs w:val="28"/>
        </w:rPr>
        <w:t>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Факторы риска в развитии ребенка могут оказаться чрезвычайно разнообразны: это и заболевания матери в течение беременности, и особенности протекания родов, и болезни, перенесенные самим ребенком в </w:t>
      </w:r>
      <w:r>
        <w:rPr>
          <w:sz w:val="28"/>
          <w:szCs w:val="28"/>
        </w:rPr>
        <w:lastRenderedPageBreak/>
        <w:t>течение дошкольного детства (особенно на первом году жизни), и конечно, хронические заболевания.</w:t>
      </w:r>
    </w:p>
    <w:p w:rsidR="00772A35" w:rsidRDefault="00772A35" w:rsidP="00772A35">
      <w:pPr>
        <w:pStyle w:val="a3"/>
        <w:spacing w:before="0" w:beforeAutospacing="0" w:after="0" w:afterAutospacing="0"/>
        <w:ind w:left="75" w:right="75"/>
        <w:jc w:val="both"/>
        <w:rPr>
          <w:sz w:val="28"/>
          <w:szCs w:val="28"/>
        </w:rPr>
      </w:pPr>
      <w:r>
        <w:rPr>
          <w:sz w:val="28"/>
          <w:szCs w:val="28"/>
        </w:rPr>
        <w:t>           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E92DFB" w:rsidRDefault="00E92DFB" w:rsidP="00772A35">
      <w:pPr>
        <w:pStyle w:val="a3"/>
        <w:spacing w:before="0" w:beforeAutospacing="0" w:after="0" w:afterAutospacing="0"/>
        <w:ind w:left="75" w:right="75"/>
        <w:jc w:val="both"/>
        <w:rPr>
          <w:sz w:val="28"/>
          <w:szCs w:val="28"/>
        </w:rPr>
      </w:pPr>
    </w:p>
    <w:p w:rsidR="00E92DFB" w:rsidRDefault="00E92DFB" w:rsidP="00E92DFB">
      <w:pPr>
        <w:pStyle w:val="a3"/>
        <w:spacing w:before="0" w:beforeAutospacing="0" w:after="0" w:afterAutospacing="0"/>
        <w:ind w:left="75" w:right="75"/>
        <w:jc w:val="center"/>
        <w:rPr>
          <w:sz w:val="28"/>
          <w:szCs w:val="28"/>
        </w:rPr>
      </w:pPr>
      <w:r w:rsidRPr="00E92DFB">
        <w:rPr>
          <w:noProof/>
        </w:rPr>
        <w:drawing>
          <wp:inline distT="0" distB="0" distL="0" distR="0" wp14:anchorId="316F2CAA" wp14:editId="11114F27">
            <wp:extent cx="3289110" cy="4914317"/>
            <wp:effectExtent l="0" t="0" r="6985" b="635"/>
            <wp:docPr id="3" name="Рисунок 3" descr="C:\Users\Люба\Desktop\401637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а\Desktop\4016373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6407" cy="4955101"/>
                    </a:xfrm>
                    <a:prstGeom prst="rect">
                      <a:avLst/>
                    </a:prstGeom>
                    <a:noFill/>
                    <a:ln>
                      <a:noFill/>
                    </a:ln>
                  </pic:spPr>
                </pic:pic>
              </a:graphicData>
            </a:graphic>
          </wp:inline>
        </w:drawing>
      </w:r>
    </w:p>
    <w:p w:rsidR="00E92DFB" w:rsidRDefault="00E92DFB" w:rsidP="00772A35">
      <w:pPr>
        <w:pStyle w:val="a3"/>
        <w:spacing w:before="0" w:beforeAutospacing="0" w:after="0" w:afterAutospacing="0"/>
        <w:ind w:left="75" w:right="75"/>
        <w:jc w:val="both"/>
        <w:rPr>
          <w:sz w:val="28"/>
          <w:szCs w:val="28"/>
        </w:rPr>
      </w:pPr>
    </w:p>
    <w:p w:rsidR="00E92DFB" w:rsidRDefault="00E92DFB" w:rsidP="00772A35">
      <w:pPr>
        <w:pStyle w:val="a3"/>
        <w:spacing w:before="0" w:beforeAutospacing="0" w:after="0" w:afterAutospacing="0"/>
        <w:ind w:left="75" w:right="75"/>
        <w:jc w:val="both"/>
        <w:rPr>
          <w:sz w:val="28"/>
          <w:szCs w:val="28"/>
        </w:rPr>
      </w:pPr>
    </w:p>
    <w:p w:rsidR="00772A35" w:rsidRDefault="00772A35" w:rsidP="00772A35">
      <w:pPr>
        <w:pStyle w:val="a3"/>
        <w:spacing w:before="0" w:beforeAutospacing="0" w:after="0" w:afterAutospacing="0"/>
        <w:ind w:left="75" w:right="75"/>
        <w:jc w:val="both"/>
        <w:rPr>
          <w:sz w:val="28"/>
          <w:szCs w:val="28"/>
        </w:rPr>
      </w:pPr>
      <w:r>
        <w:rPr>
          <w:sz w:val="28"/>
          <w:szCs w:val="28"/>
        </w:rPr>
        <w:t>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w:t>
      </w:r>
      <w:r>
        <w:rPr>
          <w:sz w:val="28"/>
          <w:szCs w:val="28"/>
        </w:rPr>
        <w:lastRenderedPageBreak/>
        <w:t>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E92DFB" w:rsidRDefault="00E92DFB" w:rsidP="00E92DFB">
      <w:pPr>
        <w:pStyle w:val="a3"/>
        <w:spacing w:before="0" w:beforeAutospacing="0" w:after="0" w:afterAutospacing="0"/>
        <w:ind w:right="75"/>
        <w:rPr>
          <w:rStyle w:val="a4"/>
          <w:sz w:val="28"/>
          <w:szCs w:val="28"/>
        </w:rPr>
      </w:pPr>
    </w:p>
    <w:p w:rsidR="00E92DFB" w:rsidRDefault="00E92DFB" w:rsidP="00772A35">
      <w:pPr>
        <w:pStyle w:val="a3"/>
        <w:spacing w:before="0" w:beforeAutospacing="0" w:after="0" w:afterAutospacing="0"/>
        <w:ind w:left="75" w:right="75"/>
        <w:jc w:val="center"/>
        <w:rPr>
          <w:rStyle w:val="a4"/>
          <w:sz w:val="28"/>
          <w:szCs w:val="28"/>
        </w:rPr>
      </w:pPr>
    </w:p>
    <w:p w:rsidR="00772A35" w:rsidRDefault="00772A35" w:rsidP="00772A35">
      <w:pPr>
        <w:pStyle w:val="a3"/>
        <w:spacing w:before="0" w:beforeAutospacing="0" w:after="0" w:afterAutospacing="0"/>
        <w:ind w:left="75" w:right="75"/>
        <w:jc w:val="center"/>
        <w:rPr>
          <w:rStyle w:val="a4"/>
          <w:sz w:val="28"/>
          <w:szCs w:val="28"/>
        </w:rPr>
      </w:pPr>
      <w:r>
        <w:rPr>
          <w:rStyle w:val="a4"/>
          <w:sz w:val="28"/>
          <w:szCs w:val="28"/>
        </w:rPr>
        <w:t>Социально-психологическая адаптация.</w:t>
      </w:r>
    </w:p>
    <w:p w:rsidR="00E92DFB" w:rsidRDefault="00E92DFB" w:rsidP="00772A35">
      <w:pPr>
        <w:pStyle w:val="a3"/>
        <w:spacing w:before="0" w:beforeAutospacing="0" w:after="0" w:afterAutospacing="0"/>
        <w:ind w:left="75" w:right="75"/>
        <w:jc w:val="center"/>
      </w:pPr>
    </w:p>
    <w:p w:rsidR="00772A35" w:rsidRDefault="00772A35" w:rsidP="00772A35">
      <w:pPr>
        <w:pStyle w:val="a3"/>
        <w:spacing w:before="0" w:beforeAutospacing="0" w:after="0" w:afterAutospacing="0"/>
        <w:ind w:left="75" w:right="75"/>
        <w:jc w:val="both"/>
        <w:rPr>
          <w:sz w:val="28"/>
          <w:szCs w:val="28"/>
        </w:rPr>
      </w:pPr>
      <w:r>
        <w:rPr>
          <w:sz w:val="28"/>
          <w:szCs w:val="28"/>
        </w:rPr>
        <w:t>           Независимо от того, когда ребенок пошел в школу, он проходит через особый этап своего развития - кризис 7 (6) лет.</w:t>
      </w:r>
    </w:p>
    <w:p w:rsidR="00772A35" w:rsidRDefault="00772A35" w:rsidP="00772A35">
      <w:pPr>
        <w:pStyle w:val="a3"/>
        <w:spacing w:before="0" w:beforeAutospacing="0" w:after="0" w:afterAutospacing="0"/>
        <w:ind w:left="75" w:right="75"/>
        <w:jc w:val="both"/>
        <w:rPr>
          <w:sz w:val="28"/>
          <w:szCs w:val="28"/>
        </w:rPr>
      </w:pPr>
      <w:r>
        <w:rPr>
          <w:sz w:val="28"/>
          <w:szCs w:val="28"/>
        </w:rPr>
        <w:t>           Изменяется социальный статус бывшего малыша - появляется новая социальная роль "ученик". Можно считать это рождением социального "Я" ребенка.</w:t>
      </w:r>
    </w:p>
    <w:p w:rsidR="00772A35" w:rsidRDefault="00772A35" w:rsidP="00772A35">
      <w:pPr>
        <w:pStyle w:val="a3"/>
        <w:spacing w:before="0" w:beforeAutospacing="0" w:after="0" w:afterAutospacing="0"/>
        <w:ind w:left="75" w:right="75"/>
        <w:jc w:val="both"/>
        <w:rPr>
          <w:sz w:val="28"/>
          <w:szCs w:val="28"/>
        </w:rPr>
      </w:pPr>
      <w:r>
        <w:rPr>
          <w:sz w:val="28"/>
          <w:szCs w:val="28"/>
        </w:rPr>
        <w:t>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772A35" w:rsidRDefault="00772A35" w:rsidP="00772A35">
      <w:pPr>
        <w:pStyle w:val="a3"/>
        <w:spacing w:before="0" w:beforeAutospacing="0" w:after="0" w:afterAutospacing="0"/>
        <w:ind w:left="75" w:right="75"/>
        <w:jc w:val="both"/>
        <w:rPr>
          <w:sz w:val="28"/>
          <w:szCs w:val="28"/>
        </w:rPr>
      </w:pPr>
      <w:r>
        <w:rPr>
          <w:sz w:val="28"/>
          <w:szCs w:val="28"/>
        </w:rPr>
        <w:t>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772A35" w:rsidRDefault="00772A35" w:rsidP="00772A35">
      <w:pPr>
        <w:pStyle w:val="a3"/>
        <w:spacing w:before="0" w:beforeAutospacing="0" w:after="0" w:afterAutospacing="0"/>
        <w:ind w:left="75" w:right="75"/>
        <w:jc w:val="both"/>
        <w:rPr>
          <w:sz w:val="28"/>
          <w:szCs w:val="28"/>
        </w:rPr>
      </w:pPr>
      <w:r>
        <w:rPr>
          <w:sz w:val="28"/>
          <w:szCs w:val="28"/>
        </w:rPr>
        <w:t>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Pr>
          <w:sz w:val="28"/>
          <w:szCs w:val="28"/>
        </w:rPr>
        <w:t>развившаяся</w:t>
      </w:r>
      <w:proofErr w:type="spellEnd"/>
      <w:r>
        <w:rPr>
          <w:sz w:val="28"/>
          <w:szCs w:val="28"/>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w:t>
      </w:r>
      <w:r>
        <w:rPr>
          <w:sz w:val="28"/>
          <w:szCs w:val="28"/>
        </w:rPr>
        <w:lastRenderedPageBreak/>
        <w:t>Такое "приобретение" в 6-7 лет самым негативным образом влияет на развитие самооценки ребенка, уровня его притязаний.</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Эта особенность психики детей учтена в школьном обучении - первый год учебы является </w:t>
      </w:r>
      <w:proofErr w:type="spellStart"/>
      <w:r>
        <w:rPr>
          <w:sz w:val="28"/>
          <w:szCs w:val="28"/>
        </w:rPr>
        <w:t>безоценочным</w:t>
      </w:r>
      <w:proofErr w:type="spellEnd"/>
      <w:r>
        <w:rPr>
          <w:sz w:val="28"/>
          <w:szCs w:val="28"/>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772A35" w:rsidRDefault="00772A35" w:rsidP="00772A35">
      <w:pPr>
        <w:pStyle w:val="a3"/>
        <w:spacing w:before="0" w:beforeAutospacing="0" w:after="0" w:afterAutospacing="0"/>
        <w:ind w:left="75" w:right="75"/>
        <w:jc w:val="both"/>
        <w:rPr>
          <w:sz w:val="28"/>
          <w:szCs w:val="28"/>
        </w:rPr>
      </w:pPr>
      <w:r>
        <w:rPr>
          <w:sz w:val="28"/>
          <w:szCs w:val="28"/>
        </w:rPr>
        <w:t>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772A35" w:rsidRDefault="00772A35" w:rsidP="00772A35">
      <w:pPr>
        <w:pStyle w:val="a3"/>
        <w:spacing w:before="0" w:beforeAutospacing="0" w:after="0" w:afterAutospacing="0"/>
        <w:ind w:left="75" w:right="75"/>
        <w:jc w:val="both"/>
        <w:rPr>
          <w:sz w:val="28"/>
          <w:szCs w:val="28"/>
        </w:rPr>
      </w:pPr>
      <w:r>
        <w:rPr>
          <w:sz w:val="28"/>
          <w:szCs w:val="28"/>
        </w:rPr>
        <w:t>           Неприятным для родителей кризисным проявлением разделения внешней и внутренней жизни детей часто становятся кривляние, манерность, неестественность поведения, склонность к капризам и конфликтность.</w:t>
      </w:r>
    </w:p>
    <w:p w:rsidR="00772A35" w:rsidRDefault="00772A35" w:rsidP="00772A35">
      <w:pPr>
        <w:pStyle w:val="a3"/>
        <w:spacing w:before="0" w:beforeAutospacing="0" w:after="0" w:afterAutospacing="0"/>
        <w:ind w:left="75" w:right="75"/>
        <w:jc w:val="both"/>
        <w:rPr>
          <w:sz w:val="28"/>
          <w:szCs w:val="28"/>
        </w:rPr>
      </w:pPr>
      <w:r>
        <w:rPr>
          <w:sz w:val="28"/>
          <w:szCs w:val="28"/>
        </w:rPr>
        <w:t>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772A35" w:rsidRDefault="00772A35" w:rsidP="00772A35">
      <w:pPr>
        <w:pStyle w:val="a3"/>
        <w:spacing w:before="0" w:beforeAutospacing="0" w:after="0" w:afterAutospacing="0"/>
        <w:ind w:left="75" w:right="75"/>
        <w:jc w:val="both"/>
        <w:rPr>
          <w:sz w:val="28"/>
          <w:szCs w:val="28"/>
        </w:rPr>
      </w:pPr>
      <w:r>
        <w:rPr>
          <w:sz w:val="28"/>
          <w:szCs w:val="28"/>
        </w:rPr>
        <w:t>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772A35" w:rsidRDefault="00772A35" w:rsidP="00772A35">
      <w:pPr>
        <w:pStyle w:val="a3"/>
        <w:spacing w:before="0" w:beforeAutospacing="0" w:after="0" w:afterAutospacing="0"/>
        <w:ind w:left="75" w:right="75"/>
        <w:jc w:val="both"/>
        <w:rPr>
          <w:sz w:val="28"/>
          <w:szCs w:val="28"/>
        </w:rPr>
      </w:pPr>
      <w:r>
        <w:rPr>
          <w:sz w:val="28"/>
          <w:szCs w:val="28"/>
        </w:rPr>
        <w:t>           Говоря о социально-психологической адаптации детей к школе, нельзя не остановиться на вопросе адаптации к детскому коллективу.</w:t>
      </w:r>
    </w:p>
    <w:p w:rsidR="00772A35" w:rsidRDefault="00772A35" w:rsidP="00772A35">
      <w:pPr>
        <w:pStyle w:val="a3"/>
        <w:spacing w:before="0" w:beforeAutospacing="0" w:after="0" w:afterAutospacing="0"/>
        <w:ind w:left="75" w:right="75"/>
        <w:jc w:val="both"/>
        <w:rPr>
          <w:sz w:val="28"/>
          <w:szCs w:val="28"/>
        </w:rPr>
      </w:pPr>
      <w:r>
        <w:rPr>
          <w:sz w:val="28"/>
          <w:szCs w:val="28"/>
        </w:rPr>
        <w:t>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w:t>
      </w:r>
      <w:r>
        <w:rPr>
          <w:sz w:val="28"/>
          <w:szCs w:val="28"/>
        </w:rPr>
        <w:lastRenderedPageBreak/>
        <w:t>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941247" w:rsidRDefault="00941247"/>
    <w:p w:rsidR="00E92DFB" w:rsidRDefault="00E92DFB"/>
    <w:p w:rsidR="00E92DFB" w:rsidRDefault="00E92DFB">
      <w:r w:rsidRPr="00E92DFB">
        <w:rPr>
          <w:noProof/>
          <w:sz w:val="28"/>
          <w:szCs w:val="28"/>
        </w:rPr>
        <w:drawing>
          <wp:inline distT="0" distB="0" distL="0" distR="0" wp14:anchorId="351F4C2A" wp14:editId="0CB9AAC6">
            <wp:extent cx="6045959" cy="4036551"/>
            <wp:effectExtent l="0" t="0" r="0" b="2540"/>
            <wp:docPr id="2" name="Рисунок 2" descr="C:\Users\Люба\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Desktop\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496" cy="4099001"/>
                    </a:xfrm>
                    <a:prstGeom prst="rect">
                      <a:avLst/>
                    </a:prstGeom>
                    <a:noFill/>
                    <a:ln>
                      <a:noFill/>
                    </a:ln>
                  </pic:spPr>
                </pic:pic>
              </a:graphicData>
            </a:graphic>
          </wp:inline>
        </w:drawing>
      </w:r>
    </w:p>
    <w:p w:rsidR="00E92DFB" w:rsidRDefault="00E92DFB"/>
    <w:p w:rsidR="00154EAF" w:rsidRDefault="00154EAF"/>
    <w:p w:rsidR="00154EAF" w:rsidRPr="00154EAF" w:rsidRDefault="00154EAF" w:rsidP="00154EAF">
      <w:pPr>
        <w:jc w:val="center"/>
        <w:rPr>
          <w:rFonts w:ascii="Times New Roman" w:hAnsi="Times New Roman" w:cs="Times New Roman"/>
          <w:b/>
          <w:sz w:val="48"/>
          <w:szCs w:val="48"/>
        </w:rPr>
      </w:pPr>
      <w:r w:rsidRPr="00154EAF">
        <w:rPr>
          <w:rFonts w:ascii="Times New Roman" w:hAnsi="Times New Roman" w:cs="Times New Roman"/>
          <w:b/>
          <w:sz w:val="48"/>
          <w:szCs w:val="48"/>
        </w:rPr>
        <w:t>Желаем</w:t>
      </w:r>
      <w:bookmarkStart w:id="0" w:name="_GoBack"/>
      <w:bookmarkEnd w:id="0"/>
      <w:r w:rsidRPr="00154EAF">
        <w:rPr>
          <w:rFonts w:ascii="Times New Roman" w:hAnsi="Times New Roman" w:cs="Times New Roman"/>
          <w:b/>
          <w:sz w:val="48"/>
          <w:szCs w:val="48"/>
        </w:rPr>
        <w:t xml:space="preserve"> успехов!</w:t>
      </w:r>
    </w:p>
    <w:sectPr w:rsidR="00154EAF" w:rsidRPr="00154EAF" w:rsidSect="00CC3F6F">
      <w:pgSz w:w="11906" w:h="16838"/>
      <w:pgMar w:top="1134" w:right="1134" w:bottom="1134" w:left="1134"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1"/>
    <w:rsid w:val="00154EAF"/>
    <w:rsid w:val="006046E1"/>
    <w:rsid w:val="00772A35"/>
    <w:rsid w:val="00941247"/>
    <w:rsid w:val="00CC3F6F"/>
    <w:rsid w:val="00E9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DD574-EADA-4D17-91AC-EDF988BB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0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Люба</cp:lastModifiedBy>
  <cp:revision>6</cp:revision>
  <dcterms:created xsi:type="dcterms:W3CDTF">2014-12-21T12:15:00Z</dcterms:created>
  <dcterms:modified xsi:type="dcterms:W3CDTF">2018-06-20T17:56:00Z</dcterms:modified>
</cp:coreProperties>
</file>