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40"/>
          <w:szCs w:val="40"/>
          <w:lang w:eastAsia="ru-RU"/>
        </w:rPr>
        <w:t xml:space="preserve">   </w:t>
      </w:r>
      <w:r w:rsidRPr="0038335C">
        <w:rPr>
          <w:rFonts w:ascii="Verdana" w:eastAsia="Times New Roman" w:hAnsi="Verdana" w:cs="Times New Roman"/>
          <w:b/>
          <w:bCs/>
          <w:color w:val="464646"/>
          <w:sz w:val="40"/>
          <w:szCs w:val="40"/>
          <w:lang w:eastAsia="ru-RU"/>
        </w:rPr>
        <w:t xml:space="preserve">     « В гости к Матрешке»</w:t>
      </w:r>
    </w:p>
    <w:p w:rsidR="0038335C" w:rsidRP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40"/>
          <w:szCs w:val="40"/>
          <w:lang w:eastAsia="ru-RU"/>
        </w:rPr>
      </w:pPr>
    </w:p>
    <w:p w:rsid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</w:pPr>
      <w:r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          </w:t>
      </w: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     </w:t>
      </w:r>
      <w:r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Программное содержание</w:t>
      </w:r>
      <w:r w:rsidRPr="0038335C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: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П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ознакомить детей с самой известной русской игрушкой - матрешкой; вызвать интерес к 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рисованию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Активизировать интерес к русскому декоративно-прикладному творчеству.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Упражнять в технике рисования гуашевыми красками: 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Активизировать речь детей.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Развивать внимание и память; 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творческие способности и эстетические чувства.</w:t>
      </w:r>
    </w:p>
    <w:p w:rsidR="0038335C" w:rsidRP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Воспитывать доброжелательное отношение друг к другу.</w:t>
      </w: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09127C" w:rsidRPr="00A30FFD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                           </w:t>
      </w:r>
      <w:r w:rsidR="0038335C"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Оборудование</w:t>
      </w: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:</w:t>
      </w:r>
    </w:p>
    <w:p w:rsidR="0009127C" w:rsidRPr="00A30FFD" w:rsidRDefault="00A30FFD" w:rsidP="00A30FFD">
      <w:pPr>
        <w:spacing w:before="58" w:after="58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38335C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кукла - матрешка,</w:t>
      </w:r>
    </w:p>
    <w:p w:rsidR="0009127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тонированные шаблоны матрешек для рисования,</w:t>
      </w:r>
    </w:p>
    <w:p w:rsidR="0009127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ватные палочки,</w:t>
      </w:r>
    </w:p>
    <w:p w:rsidR="0009127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краски гуашевые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(синяя, желтая, красная, зеленая)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</w:t>
      </w:r>
    </w:p>
    <w:p w:rsidR="0009127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демонстрационные образцы</w:t>
      </w:r>
      <w:r w:rsidR="0009127C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,</w:t>
      </w:r>
    </w:p>
    <w:p w:rsidR="0038335C" w:rsidRPr="00A30FFD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влажные салфетки.</w:t>
      </w:r>
    </w:p>
    <w:p w:rsidR="0009127C" w:rsidRPr="0038335C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                       </w:t>
      </w:r>
      <w:r w:rsidR="0038335C"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Предварительная работа:</w:t>
      </w:r>
    </w:p>
    <w:p w:rsidR="0009127C" w:rsidRPr="00A30FFD" w:rsidRDefault="0038335C" w:rsidP="00383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Рассматривание матрешек-кукол,</w:t>
      </w:r>
    </w:p>
    <w:p w:rsidR="0038335C" w:rsidRPr="0038335C" w:rsidRDefault="0009127C" w:rsidP="003833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С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равнение 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матрешек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 цветовой гамме.</w:t>
      </w:r>
    </w:p>
    <w:p w:rsidR="00A30FFD" w:rsidRDefault="0038335C" w:rsidP="00A30F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Рисование с использованием дидактических упражнений с художественным содержанием.</w:t>
      </w:r>
    </w:p>
    <w:p w:rsidR="0038335C" w:rsidRPr="0038335C" w:rsidRDefault="0038335C" w:rsidP="00A30F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Рассматривание иллюстраций в книгах: Соловьева Л. «Русская матрешка» 1997 г.</w:t>
      </w:r>
      <w:proofErr w:type="gramStart"/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Новиков Е. «Семёновский сувенир».</w:t>
      </w:r>
    </w:p>
    <w:p w:rsidR="0038335C" w:rsidRPr="00A30FFD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                                    </w:t>
      </w:r>
      <w:r w:rsidR="0038335C"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Ход занятия</w:t>
      </w:r>
      <w:r w:rsidRPr="00A30FFD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:</w:t>
      </w:r>
    </w:p>
    <w:p w:rsidR="0009127C" w:rsidRPr="0038335C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 входят в группу, где их встречает матрешка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(воспитатель)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09127C" w:rsidRPr="00A30FFD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Матрешк</w:t>
      </w:r>
      <w:r w:rsidR="0009127C" w:rsidRPr="00A30FFD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а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</w:p>
    <w:p w:rsidR="0038335C" w:rsidRPr="0038335C" w:rsidRDefault="00313134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Здравствуйте, ребята. Вы меня узнали?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Я Матрешка - расписная,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Да веселая какая.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 гости Вас к себе ждала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Да и солнце позвала.</w:t>
      </w:r>
    </w:p>
    <w:p w:rsid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 Солнышко ярче светит и наряд мой ярче становится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(кружится)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 Приглашаю вас к себе в гости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кругу)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A30FFD" w:rsidRPr="00A30FFD" w:rsidRDefault="00A30FFD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09127C" w:rsidRPr="0038335C" w:rsidRDefault="0009127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Пальчиковая игра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«А уж ясно солнышко»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313134" w:rsidRPr="0038335C" w:rsidRDefault="00313134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А уж ясно солнышко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(руки в стороны, ладошки)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Припекло, припекло.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И повсюду золото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(руки вверх, вниз, фонарики)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Размело, размело.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Ручейки на улице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(идет за матрешкой, притопы по кругу)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Всё журчат, всё журчат.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Журавли </w:t>
      </w:r>
      <w:proofErr w:type="spellStart"/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курлыкают</w:t>
      </w:r>
      <w:proofErr w:type="spellEnd"/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(взмахнули руками, бег на носочках по кругу)</w:t>
      </w:r>
    </w:p>
    <w:p w:rsidR="0038335C" w:rsidRPr="0038335C" w:rsidRDefault="0038335C" w:rsidP="0038335C">
      <w:pPr>
        <w:spacing w:after="58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И летят, и летят.</w:t>
      </w: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Матрешка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Вот и пришли в мой домик ребятки. А здесь мои подружки озорные, матрешки - расписные.</w:t>
      </w:r>
    </w:p>
    <w:p w:rsidR="0038335C" w:rsidRPr="0038335C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Восп</w:t>
      </w:r>
      <w:r w:rsid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итатель подводит детей к столу с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матрешк</w:t>
      </w:r>
      <w:r w:rsid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ам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и.</w:t>
      </w: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Воспитатель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Посмотрите, сколько матрешек! Какие они?</w:t>
      </w:r>
    </w:p>
    <w:p w:rsidR="0038335C" w:rsidRPr="00A30FFD" w:rsidRDefault="0009127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   </w:t>
      </w:r>
      <w:proofErr w:type="gramStart"/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(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Дети:</w:t>
      </w:r>
      <w:proofErr w:type="gramEnd"/>
      <w:r w:rsidR="0038335C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proofErr w:type="gramStart"/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Боль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шие, маленькие, красивые, яркие)</w:t>
      </w:r>
      <w:proofErr w:type="gramEnd"/>
    </w:p>
    <w:p w:rsidR="0009127C" w:rsidRPr="0038335C" w:rsidRDefault="0009127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Воспитатель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Какая матрешка вам нравится больше всего? Давайте её рассмотрим поближе.</w:t>
      </w: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Воспитатель задает детям наводящие вопросы, побуждая их к ответам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(размер матрешки, цвет, наряд)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09127C" w:rsidRPr="0038335C" w:rsidRDefault="0009127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Матрешка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Вам понравились мои матрешки?</w:t>
      </w:r>
    </w:p>
    <w:p w:rsidR="0038335C" w:rsidRPr="00A30FFD" w:rsidRDefault="0009127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                       </w:t>
      </w:r>
      <w:proofErr w:type="gramStart"/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(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Дети:</w:t>
      </w:r>
      <w:proofErr w:type="gramEnd"/>
      <w:r w:rsidR="0038335C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proofErr w:type="gramStart"/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Да!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)</w:t>
      </w:r>
      <w:proofErr w:type="gramEnd"/>
    </w:p>
    <w:p w:rsidR="0009127C" w:rsidRPr="0038335C" w:rsidRDefault="0009127C" w:rsidP="0038335C">
      <w:pPr>
        <w:spacing w:after="0" w:line="240" w:lineRule="auto"/>
        <w:ind w:firstLine="184"/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Матрешка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 вы хотели, чтобы и у вас были такие подруги?</w:t>
      </w:r>
    </w:p>
    <w:p w:rsidR="0038335C" w:rsidRPr="00A30FFD" w:rsidRDefault="00313134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(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Дети:</w:t>
      </w:r>
      <w:proofErr w:type="gramEnd"/>
      <w:r w:rsidR="0038335C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proofErr w:type="gramStart"/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Да.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)</w:t>
      </w:r>
      <w:proofErr w:type="gramEnd"/>
    </w:p>
    <w:p w:rsidR="00313134" w:rsidRPr="0038335C" w:rsidRDefault="00313134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13134" w:rsidRPr="00A30FFD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Матрешка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Но вот беда! Есть у меня для вас матрешки, но они без яркого наряда, помогите мне их украсить. В мастерскую мою проходите, и матрешку нарядите</w:t>
      </w:r>
    </w:p>
    <w:p w:rsidR="0038335C" w:rsidRPr="00A30FFD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(воспитатель показывает детям, как подобрать цвета для платка и сарафана, приемы закрашивания и украшения одежды)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313134" w:rsidRPr="0038335C" w:rsidRDefault="00313134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A30FFD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 садятся за столы и начинают рисовать на тонированных шаблонах</w:t>
      </w:r>
      <w:r w:rsidR="00313134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-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матрешках ватными палочками украшения на одежде.</w:t>
      </w:r>
    </w:p>
    <w:p w:rsidR="00313134" w:rsidRPr="0038335C" w:rsidRDefault="00313134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Воспитатель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Молодцы, какие замечательные матрешки у вас получились. Пока они будут сохнуть, мы с вами поиграем. Подходите ко мне, в круг скорее становитесь и с моими подружками повеселитесь.</w:t>
      </w:r>
    </w:p>
    <w:p w:rsidR="0038335C" w:rsidRPr="0038335C" w:rsidRDefault="00A30FFD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Игра 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малой подвижност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 </w:t>
      </w:r>
      <w:r w:rsidR="0038335C" w:rsidRPr="0038335C"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 xml:space="preserve"> «Матрешки»</w:t>
      </w:r>
      <w:r w:rsidR="0038335C"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38335C" w:rsidRPr="0038335C" w:rsidRDefault="00A30FFD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1. В </w:t>
      </w:r>
      <w:r w:rsidR="0038335C"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руку 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взяли</w:t>
      </w:r>
      <w:r w:rsidR="0038335C"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 xml:space="preserve"> куколку-матрешку</w:t>
      </w:r>
      <w:r w:rsidR="0038335C"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="0038335C"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(фонарики)</w:t>
      </w:r>
      <w:r w:rsidR="0038335C"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,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Быстро завертелись детские ладошки.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Вот так, вот так.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2. Маленькие крошки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(кружатся, притопы)</w:t>
      </w: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Вот так, вот так.</w:t>
      </w:r>
    </w:p>
    <w:p w:rsidR="0038335C" w:rsidRPr="0038335C" w:rsidRDefault="0038335C" w:rsidP="0038335C">
      <w:pPr>
        <w:spacing w:after="58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Русские матрешки.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3. Милая матрешка всех гостей встречает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lastRenderedPageBreak/>
        <w:t>И свою головку низко наклоняет.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Вот так, вот так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(кружатся, кланяются)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4. Спрятали за спину милую матрешку.</w:t>
      </w:r>
    </w:p>
    <w:p w:rsidR="0038335C" w:rsidRPr="0038335C" w:rsidRDefault="0038335C" w:rsidP="0038335C">
      <w:pPr>
        <w:spacing w:after="0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 прятки поиграют вместе с нами крошки.</w:t>
      </w:r>
    </w:p>
    <w:p w:rsidR="0038335C" w:rsidRPr="0038335C" w:rsidRDefault="0038335C" w:rsidP="0038335C">
      <w:pPr>
        <w:spacing w:after="58" w:line="240" w:lineRule="auto"/>
        <w:ind w:left="1243" w:right="124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Вот так, вот так</w:t>
      </w:r>
      <w:r w:rsidRPr="00A30FFD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 </w:t>
      </w:r>
      <w:r w:rsidRPr="0038335C">
        <w:rPr>
          <w:rFonts w:ascii="Arial" w:eastAsia="Times New Roman" w:hAnsi="Arial" w:cs="Arial"/>
          <w:i/>
          <w:iCs/>
          <w:color w:val="464646"/>
          <w:sz w:val="24"/>
          <w:szCs w:val="24"/>
          <w:lang w:eastAsia="ru-RU"/>
        </w:rPr>
        <w:t>(прячут за спину)</w:t>
      </w: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5. Глазки закрывает милая матрешка.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Быстро засыпают маленькие крошки.</w:t>
      </w:r>
    </w:p>
    <w:p w:rsidR="0038335C" w:rsidRPr="0038335C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Баю, баю, баю, баю, засыпают крошки.</w:t>
      </w:r>
    </w:p>
    <w:p w:rsidR="0038335C" w:rsidRPr="00A30FFD" w:rsidRDefault="0038335C" w:rsidP="0038335C">
      <w:pPr>
        <w:spacing w:after="0" w:line="240" w:lineRule="auto"/>
        <w:ind w:left="583" w:right="583"/>
        <w:rPr>
          <w:rFonts w:ascii="Arial" w:eastAsia="Times New Roman" w:hAnsi="Arial" w:cs="Arial"/>
          <w:color w:val="464646"/>
          <w:sz w:val="24"/>
          <w:szCs w:val="24"/>
          <w:lang w:eastAsia="ru-RU"/>
        </w:rPr>
      </w:pPr>
      <w:r w:rsidRPr="0038335C">
        <w:rPr>
          <w:rFonts w:ascii="Arial" w:eastAsia="Times New Roman" w:hAnsi="Arial" w:cs="Arial"/>
          <w:color w:val="464646"/>
          <w:sz w:val="24"/>
          <w:szCs w:val="24"/>
          <w:lang w:eastAsia="ru-RU"/>
        </w:rPr>
        <w:t>Баю, баю, баю, баю. Спят русские матрешки.</w:t>
      </w:r>
    </w:p>
    <w:p w:rsidR="00A30FFD" w:rsidRPr="0038335C" w:rsidRDefault="00A30FFD" w:rsidP="0038335C">
      <w:pPr>
        <w:spacing w:after="0" w:line="240" w:lineRule="auto"/>
        <w:ind w:left="583" w:right="583"/>
        <w:rPr>
          <w:rFonts w:ascii="Arial" w:eastAsia="Times New Roman" w:hAnsi="Arial" w:cs="Arial"/>
          <w:b/>
          <w:color w:val="464646"/>
          <w:sz w:val="24"/>
          <w:szCs w:val="24"/>
          <w:lang w:eastAsia="ru-RU"/>
        </w:rPr>
      </w:pPr>
    </w:p>
    <w:p w:rsidR="0038335C" w:rsidRPr="00A30FFD" w:rsidRDefault="0038335C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b/>
          <w:color w:val="464646"/>
          <w:sz w:val="24"/>
          <w:szCs w:val="24"/>
          <w:lang w:eastAsia="ru-RU"/>
        </w:rPr>
        <w:t>Воспитатель:</w:t>
      </w:r>
      <w:r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Дети, наши матрешки заснули, не будем их беспокоить. Ваши рисунки уже высохли, и я предлагаю вам сделать из них выставку.</w:t>
      </w:r>
    </w:p>
    <w:p w:rsidR="00A30FFD" w:rsidRPr="0038335C" w:rsidRDefault="00A30FFD" w:rsidP="0038335C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38335C" w:rsidRPr="0038335C" w:rsidRDefault="0038335C" w:rsidP="0038335C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Воспитатель закрепляет детские работы на доске</w:t>
      </w:r>
      <w:r w:rsidR="00A30FFD" w:rsidRPr="00A30FF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отмечает каждую работу положительной оценкой, находя  своеобразие каждой работы</w:t>
      </w:r>
      <w:r w:rsidRPr="0038335C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38335C" w:rsidRPr="0038335C" w:rsidRDefault="0038335C" w:rsidP="0038335C">
      <w:pPr>
        <w:spacing w:before="31" w:after="31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524" w:rsidRDefault="00D07524"/>
    <w:sectPr w:rsidR="00D07524" w:rsidSect="00D0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03"/>
    <w:multiLevelType w:val="multilevel"/>
    <w:tmpl w:val="F822BA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B8640A0"/>
    <w:multiLevelType w:val="multilevel"/>
    <w:tmpl w:val="13D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34AE8"/>
    <w:multiLevelType w:val="multilevel"/>
    <w:tmpl w:val="BC84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97E9D"/>
    <w:multiLevelType w:val="multilevel"/>
    <w:tmpl w:val="5F26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35C"/>
    <w:rsid w:val="0009127C"/>
    <w:rsid w:val="00313134"/>
    <w:rsid w:val="0038335C"/>
    <w:rsid w:val="00A30FFD"/>
    <w:rsid w:val="00D0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335C"/>
  </w:style>
  <w:style w:type="paragraph" w:customStyle="1" w:styleId="dlg">
    <w:name w:val="dlg"/>
    <w:basedOn w:val="a"/>
    <w:rsid w:val="0038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8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286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906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48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2016-11-04T07:39:00Z</dcterms:created>
  <dcterms:modified xsi:type="dcterms:W3CDTF">2016-11-04T08:19:00Z</dcterms:modified>
</cp:coreProperties>
</file>