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1F" w:rsidRPr="009E201F" w:rsidRDefault="009E201F" w:rsidP="009E2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1F">
        <w:rPr>
          <w:rFonts w:ascii="Times New Roman" w:eastAsia="Times New Roman" w:hAnsi="Times New Roman" w:cs="Times New Roman"/>
          <w:sz w:val="24"/>
          <w:szCs w:val="24"/>
        </w:rPr>
        <w:t xml:space="preserve">Питание – один из важных факторов, обеспечивающих нормальное течение процессов роста, физического и нервно-психического развития ребенка. Ухудшение качества питания приводит к снижению уровня </w:t>
      </w:r>
      <w:proofErr w:type="spellStart"/>
      <w:proofErr w:type="gramStart"/>
      <w:r w:rsidRPr="009E201F">
        <w:rPr>
          <w:rFonts w:ascii="Times New Roman" w:eastAsia="Times New Roman" w:hAnsi="Times New Roman" w:cs="Times New Roman"/>
          <w:sz w:val="24"/>
          <w:szCs w:val="24"/>
        </w:rPr>
        <w:t>защитно</w:t>
      </w:r>
      <w:proofErr w:type="spellEnd"/>
      <w:r w:rsidRPr="009E201F">
        <w:rPr>
          <w:rFonts w:ascii="Times New Roman" w:eastAsia="Times New Roman" w:hAnsi="Times New Roman" w:cs="Times New Roman"/>
          <w:sz w:val="24"/>
          <w:szCs w:val="24"/>
        </w:rPr>
        <w:t>- приспособительных</w:t>
      </w:r>
      <w:proofErr w:type="gramEnd"/>
      <w:r w:rsidRPr="009E201F">
        <w:rPr>
          <w:rFonts w:ascii="Times New Roman" w:eastAsia="Times New Roman" w:hAnsi="Times New Roman" w:cs="Times New Roman"/>
          <w:sz w:val="24"/>
          <w:szCs w:val="24"/>
        </w:rPr>
        <w:t xml:space="preserve">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  в нашем детском саду уделяется повышенное внимание.</w:t>
      </w:r>
    </w:p>
    <w:p w:rsidR="009E201F" w:rsidRPr="009E201F" w:rsidRDefault="009E201F" w:rsidP="009E2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1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принципами организации питания в нашем учреждении являются:</w:t>
      </w:r>
    </w:p>
    <w:p w:rsidR="009E201F" w:rsidRPr="009E201F" w:rsidRDefault="009E201F" w:rsidP="009E20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1F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энергетической ценности рациона </w:t>
      </w:r>
      <w:proofErr w:type="spellStart"/>
      <w:r w:rsidRPr="009E201F">
        <w:rPr>
          <w:rFonts w:ascii="Times New Roman" w:eastAsia="Times New Roman" w:hAnsi="Times New Roman" w:cs="Times New Roman"/>
          <w:sz w:val="24"/>
          <w:szCs w:val="24"/>
        </w:rPr>
        <w:t>энергозатратам</w:t>
      </w:r>
      <w:proofErr w:type="spellEnd"/>
      <w:r w:rsidRPr="009E201F">
        <w:rPr>
          <w:rFonts w:ascii="Times New Roman" w:eastAsia="Times New Roman" w:hAnsi="Times New Roman" w:cs="Times New Roman"/>
          <w:sz w:val="24"/>
          <w:szCs w:val="24"/>
        </w:rPr>
        <w:t xml:space="preserve"> ребенка.</w:t>
      </w:r>
    </w:p>
    <w:p w:rsidR="009E201F" w:rsidRPr="009E201F" w:rsidRDefault="009E201F" w:rsidP="009E20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1F">
        <w:rPr>
          <w:rFonts w:ascii="Times New Roman" w:eastAsia="Times New Roman" w:hAnsi="Times New Roman" w:cs="Times New Roman"/>
          <w:sz w:val="24"/>
          <w:szCs w:val="24"/>
        </w:rPr>
        <w:t> Сбалансированность в рационе всех заменимых и незаменимых пищевых веществ.</w:t>
      </w:r>
    </w:p>
    <w:p w:rsidR="009E201F" w:rsidRPr="009E201F" w:rsidRDefault="009E201F" w:rsidP="009E20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1F">
        <w:rPr>
          <w:rFonts w:ascii="Times New Roman" w:eastAsia="Times New Roman" w:hAnsi="Times New Roman" w:cs="Times New Roman"/>
          <w:sz w:val="24"/>
          <w:szCs w:val="24"/>
        </w:rPr>
        <w:t>Максимальное разнообразие продуктов и блюд, обеспечивающих сбалансированность рациона.</w:t>
      </w:r>
    </w:p>
    <w:p w:rsidR="009E201F" w:rsidRPr="009E201F" w:rsidRDefault="009E201F" w:rsidP="009E20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1F">
        <w:rPr>
          <w:rFonts w:ascii="Times New Roman" w:eastAsia="Times New Roman" w:hAnsi="Times New Roman" w:cs="Times New Roman"/>
          <w:sz w:val="24"/>
          <w:szCs w:val="24"/>
        </w:rPr>
        <w:t>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9E201F" w:rsidRPr="009E201F" w:rsidRDefault="009E201F" w:rsidP="009E20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1F">
        <w:rPr>
          <w:rFonts w:ascii="Times New Roman" w:eastAsia="Times New Roman" w:hAnsi="Times New Roman" w:cs="Times New Roman"/>
          <w:sz w:val="24"/>
          <w:szCs w:val="24"/>
        </w:rPr>
        <w:t>Оптимальный режим питания, обстановка, формирующая у детей навыки культуры приема пищи.</w:t>
      </w:r>
    </w:p>
    <w:p w:rsidR="009E201F" w:rsidRPr="009E201F" w:rsidRDefault="009E201F" w:rsidP="009E20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1F">
        <w:rPr>
          <w:rFonts w:ascii="Times New Roman" w:eastAsia="Times New Roman" w:hAnsi="Times New Roman" w:cs="Times New Roman"/>
          <w:sz w:val="24"/>
          <w:szCs w:val="24"/>
        </w:rPr>
        <w:t>Соблюдение гигиенических требований к питанию (безопасность питания).</w:t>
      </w:r>
    </w:p>
    <w:p w:rsidR="009E201F" w:rsidRPr="009E201F" w:rsidRDefault="009E201F" w:rsidP="009E2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1F">
        <w:rPr>
          <w:rFonts w:ascii="Times New Roman" w:eastAsia="Times New Roman" w:hAnsi="Times New Roman" w:cs="Times New Roman"/>
          <w:sz w:val="24"/>
          <w:szCs w:val="24"/>
        </w:rPr>
        <w:t>Питание воспитанников осуществляется согласно 10-дневному меню, согласованному с филиалом ФБУЗ «ЦГ и</w:t>
      </w:r>
      <w:proofErr w:type="gramStart"/>
      <w:r w:rsidRPr="009E201F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proofErr w:type="gramEnd"/>
      <w:r w:rsidRPr="009E201F">
        <w:rPr>
          <w:rFonts w:ascii="Times New Roman" w:eastAsia="Times New Roman" w:hAnsi="Times New Roman" w:cs="Times New Roman"/>
          <w:sz w:val="24"/>
          <w:szCs w:val="24"/>
        </w:rPr>
        <w:t xml:space="preserve"> в Чувашской Республике-Чувашии» 12.10.2012 г.   Меню обеспечивает достаточную пищевую ценность и сбалансированность питания по белкам, жирам и углеводам, используются продукты питания, обеспечивающие физиологическую потребность детей в необходимых веществах. Технологические карты с рецептурами и порядком приготовления блюд с учетом времени года являются неотъемлемой частью цикличного меню. Меню разработано  для двух возрастных категорий: до 3 лет и от 3 до 7 лет. Ежедневно в меню включаются основные продукты, остальные – 2-3 раза в неделю. Набор блюд при этом единый, различен объем порций для младших и старших детей. Рацион  разнообразен как за счет расширения ассортимента продуктов, так и за счет разнообразия блюд, готовящихся из одного продукта.</w:t>
      </w:r>
    </w:p>
    <w:p w:rsidR="009E201F" w:rsidRPr="009E201F" w:rsidRDefault="009E201F" w:rsidP="009E2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01F">
        <w:rPr>
          <w:rFonts w:ascii="Times New Roman" w:eastAsia="Times New Roman" w:hAnsi="Times New Roman" w:cs="Times New Roman"/>
          <w:sz w:val="24"/>
          <w:szCs w:val="24"/>
        </w:rPr>
        <w:t>Количество приемов пищи в нашем детском саду – 4</w:t>
      </w:r>
      <w:proofErr w:type="gramStart"/>
      <w:r w:rsidRPr="009E201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E201F">
        <w:rPr>
          <w:rFonts w:ascii="Times New Roman" w:eastAsia="Times New Roman" w:hAnsi="Times New Roman" w:cs="Times New Roman"/>
          <w:sz w:val="24"/>
          <w:szCs w:val="24"/>
        </w:rPr>
        <w:t xml:space="preserve"> завтрак, второй завтрак, обед, полдник.</w:t>
      </w:r>
    </w:p>
    <w:p w:rsidR="009E201F" w:rsidRPr="009E201F" w:rsidRDefault="009E201F" w:rsidP="009E20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366" w:rsidRDefault="00DC3366"/>
    <w:sectPr w:rsidR="00DC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03"/>
    <w:multiLevelType w:val="multilevel"/>
    <w:tmpl w:val="44C6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01F"/>
    <w:rsid w:val="009E201F"/>
    <w:rsid w:val="00DC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20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2016-07-07T09:15:00Z</dcterms:created>
  <dcterms:modified xsi:type="dcterms:W3CDTF">2016-07-07T09:15:00Z</dcterms:modified>
</cp:coreProperties>
</file>