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17" w:rsidRPr="00754F17" w:rsidRDefault="001A4EBC" w:rsidP="001A4EBC">
      <w:pPr>
        <w:pStyle w:val="2"/>
        <w:shd w:val="clear" w:color="auto" w:fill="FFFFFF"/>
        <w:spacing w:before="300" w:after="150"/>
        <w:rPr>
          <w:rFonts w:ascii="Times New Roman" w:hAnsi="Times New Roman" w:cs="Times New Roman"/>
          <w:bCs w:val="0"/>
          <w:color w:val="auto"/>
          <w:sz w:val="44"/>
          <w:szCs w:val="44"/>
        </w:rPr>
      </w:pPr>
      <w:r w:rsidRPr="00754F17">
        <w:rPr>
          <w:rFonts w:ascii="Times New Roman" w:hAnsi="Times New Roman" w:cs="Times New Roman"/>
          <w:bCs w:val="0"/>
          <w:color w:val="auto"/>
          <w:sz w:val="44"/>
          <w:szCs w:val="44"/>
        </w:rPr>
        <w:t xml:space="preserve">Консультация </w:t>
      </w:r>
    </w:p>
    <w:p w:rsidR="001A4EBC" w:rsidRPr="00754F17" w:rsidRDefault="001A4EBC" w:rsidP="001A4EBC">
      <w:pPr>
        <w:pStyle w:val="2"/>
        <w:shd w:val="clear" w:color="auto" w:fill="FFFFFF"/>
        <w:spacing w:before="300" w:after="150"/>
        <w:rPr>
          <w:rFonts w:ascii="Times New Roman" w:hAnsi="Times New Roman" w:cs="Times New Roman"/>
          <w:bCs w:val="0"/>
          <w:color w:val="auto"/>
          <w:sz w:val="44"/>
          <w:szCs w:val="44"/>
        </w:rPr>
      </w:pPr>
      <w:r w:rsidRPr="00754F17">
        <w:rPr>
          <w:rFonts w:ascii="Times New Roman" w:hAnsi="Times New Roman" w:cs="Times New Roman"/>
          <w:bCs w:val="0"/>
          <w:color w:val="auto"/>
          <w:sz w:val="44"/>
          <w:szCs w:val="44"/>
        </w:rPr>
        <w:t>«Развитие связной речи у детей старшего дошкольного возраста»</w:t>
      </w:r>
    </w:p>
    <w:p w:rsidR="00754F17" w:rsidRDefault="00754F17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sz w:val="28"/>
          <w:szCs w:val="28"/>
        </w:rPr>
        <w:t>Что такое связная речь? Связная речь - смысловое развёрнутое высказывание (ряд логически сочетающихся предложений), обеспечивающее общение и взаимопонимание людей.</w:t>
      </w:r>
      <w:r w:rsidR="00754F17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98699A">
        <w:rPr>
          <w:sz w:val="28"/>
          <w:szCs w:val="28"/>
        </w:rPr>
        <w:t> Ребенок в повседневной жизни, общаясь со всеми, говорит много. Но, когда ему предлагают: «Расскажи, что интересного ты увидел в парке? Перескажи сказку, рассказ…», — сразу возникают трудности. Ребенок не умеет видеть и понимать основной сюжет, определять главных героев, основное действие, время и место происходящего события, не может четко сформулировать вопрос и ответить на него.</w:t>
      </w:r>
      <w:r w:rsidR="00754F17">
        <w:rPr>
          <w:sz w:val="28"/>
          <w:szCs w:val="28"/>
        </w:rPr>
        <w:t xml:space="preserve">                                                                                                    </w:t>
      </w:r>
      <w:r w:rsidRPr="0098699A">
        <w:rPr>
          <w:sz w:val="28"/>
          <w:szCs w:val="28"/>
        </w:rPr>
        <w:t>К 5-6 годам современный ребенок должен овладеть всей системой родного языка: уметь полно и последовательно излагать свои мысли, свободно пересказывать рассказы и сказки, описывать произошедшие события правильно произносить все звуки и сложные слова.</w:t>
      </w:r>
      <w:r w:rsidR="00754F17">
        <w:rPr>
          <w:sz w:val="28"/>
          <w:szCs w:val="28"/>
        </w:rPr>
        <w:t xml:space="preserve">                                             </w:t>
      </w:r>
      <w:r w:rsidRPr="0098699A">
        <w:rPr>
          <w:sz w:val="28"/>
          <w:szCs w:val="28"/>
        </w:rPr>
        <w:t>Связная речь – это умение ребенка излагать свои мысли живо, последовательно, без отвлечения на лишние детали. Основные виды развития связной речи в старшем дошкольном возрасте –  монологическая и диалогическая.</w:t>
      </w:r>
      <w:r w:rsidR="00754F17">
        <w:rPr>
          <w:sz w:val="28"/>
          <w:szCs w:val="28"/>
        </w:rPr>
        <w:t xml:space="preserve">    </w:t>
      </w:r>
      <w:r w:rsidRPr="0098699A">
        <w:rPr>
          <w:sz w:val="28"/>
          <w:szCs w:val="28"/>
        </w:rPr>
        <w:t>Каждая из них имеет свои особенности.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sz w:val="28"/>
          <w:szCs w:val="28"/>
        </w:rPr>
        <w:t xml:space="preserve">Для </w:t>
      </w:r>
      <w:r w:rsidRPr="00754F17">
        <w:rPr>
          <w:b/>
          <w:sz w:val="28"/>
          <w:szCs w:val="28"/>
        </w:rPr>
        <w:t>диалогической речи</w:t>
      </w:r>
      <w:r w:rsidRPr="0098699A">
        <w:rPr>
          <w:sz w:val="28"/>
          <w:szCs w:val="28"/>
        </w:rPr>
        <w:t xml:space="preserve"> особенно важно умение сформулировать и задать вопрос, в соответствии с услышанным вопросом строить ответ, подать нужную реплику, дополнить и поправить собеседника, рассуждать, спорить, отстаивать свое мнение. Совершенствуя диалогическую форму речи, необходимо много общаться со своим ребенком, обсуждать события его жизни и семьи. Родителям следует знать, что овладение диалогической речью – является необходимым условием полноценного социального развития ребенка. Развитый диалог позволяет ребенку легко входить в контакт, как с взрослыми, так и со сверстниками.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54F17">
        <w:rPr>
          <w:b/>
          <w:sz w:val="28"/>
          <w:szCs w:val="28"/>
        </w:rPr>
        <w:t>Монологическая речь</w:t>
      </w:r>
      <w:r w:rsidRPr="0098699A">
        <w:rPr>
          <w:sz w:val="28"/>
          <w:szCs w:val="28"/>
        </w:rPr>
        <w:t> требует умения сосредоточить свою мысль на главном, не увлекаться деталями и в то же время говорить эмоционально, живо, образно. А также, требует развернутости, полноты и четкости высказывания.   Родители, сочиняйте со своим ребенком сказки и рассказы, придерживаясь структуры текста: начало, середина и концовка.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sz w:val="28"/>
          <w:szCs w:val="28"/>
        </w:rPr>
        <w:t xml:space="preserve">Дети  дошкольного возраста очень тянутся  к общению с взрослыми и охотно идут на него. И это нужно всячески использовать. Родители имеют большие </w:t>
      </w:r>
      <w:r w:rsidRPr="0098699A">
        <w:rPr>
          <w:sz w:val="28"/>
          <w:szCs w:val="28"/>
        </w:rPr>
        <w:lastRenderedPageBreak/>
        <w:t>возможности развивать связную речь ребенка.</w:t>
      </w:r>
      <w:r w:rsidRPr="0098699A">
        <w:rPr>
          <w:rStyle w:val="apple-converted-space"/>
          <w:sz w:val="28"/>
          <w:szCs w:val="28"/>
        </w:rPr>
        <w:t> </w:t>
      </w:r>
      <w:r w:rsidR="00754F17">
        <w:rPr>
          <w:rStyle w:val="apple-converted-space"/>
          <w:sz w:val="28"/>
          <w:szCs w:val="28"/>
        </w:rPr>
        <w:t xml:space="preserve">                                                        </w:t>
      </w:r>
      <w:r w:rsidRPr="0098699A">
        <w:rPr>
          <w:rStyle w:val="a4"/>
          <w:sz w:val="28"/>
          <w:szCs w:val="28"/>
        </w:rPr>
        <w:t>Основные виды - это рассказ и пересказ.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sz w:val="28"/>
          <w:szCs w:val="28"/>
        </w:rPr>
        <w:t> </w:t>
      </w:r>
      <w:r w:rsidRPr="0098699A">
        <w:rPr>
          <w:rStyle w:val="a4"/>
          <w:sz w:val="28"/>
          <w:szCs w:val="28"/>
        </w:rPr>
        <w:t>Пересказ</w:t>
      </w:r>
      <w:r w:rsidRPr="0098699A">
        <w:rPr>
          <w:sz w:val="28"/>
          <w:szCs w:val="28"/>
        </w:rPr>
        <w:t>- воспроизведение прослушанного художественного произведения в выразительной устной речи.</w:t>
      </w:r>
      <w:r w:rsidR="00754F17">
        <w:rPr>
          <w:sz w:val="28"/>
          <w:szCs w:val="28"/>
        </w:rPr>
        <w:t xml:space="preserve">                                                                                                          </w:t>
      </w:r>
      <w:r w:rsidRPr="0098699A">
        <w:rPr>
          <w:sz w:val="28"/>
          <w:szCs w:val="28"/>
        </w:rPr>
        <w:t>При пересказе ребенок опирается на готовый речевой образец: дана композиция текста, речевой материал грамматически правильно оформлен, представлена необходимая лексика. Задача ребенка - запомнить и воспроизвести текст, не нарушая готового построения. Пересказ литературных произведений оказывает заметное влияние на речевую деятельность дошкольников. Дети приобщаются к художественной речи, запоминают образные слова, учатся владеть родным языком. Следует полнее использовать влияние пересказа на формирование связной речи.</w:t>
      </w:r>
      <w:r w:rsidR="00754F17">
        <w:rPr>
          <w:sz w:val="28"/>
          <w:szCs w:val="28"/>
        </w:rPr>
        <w:t xml:space="preserve">                                                       </w:t>
      </w:r>
      <w:r w:rsidRPr="0098699A">
        <w:rPr>
          <w:sz w:val="28"/>
          <w:szCs w:val="28"/>
        </w:rPr>
        <w:t>Прежде всего, родителям необходимо выразительно прочитать рассказ, который ребёнку предстоит пересказать. После чтения провести беседу, основное значение которой – выяснить, правильно ли ребёнок понял содержание и смысл произведения. Беседа должна проходить живо, с широким привлечением образной художественной речи, чтобы не ослабить эмоционального впечатления от прослушанной сказки или рассказа. Главным методическим признаком в беседе выступают вопросы.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rStyle w:val="a4"/>
          <w:sz w:val="28"/>
          <w:szCs w:val="28"/>
        </w:rPr>
        <w:t>Самостоятельный рассказ</w:t>
      </w:r>
      <w:r w:rsidRPr="0098699A">
        <w:rPr>
          <w:rStyle w:val="apple-converted-space"/>
          <w:sz w:val="28"/>
          <w:szCs w:val="28"/>
        </w:rPr>
        <w:t> </w:t>
      </w:r>
      <w:r w:rsidRPr="0098699A">
        <w:rPr>
          <w:sz w:val="28"/>
          <w:szCs w:val="28"/>
        </w:rPr>
        <w:t>- высший вид речи. Во время связного изложения своих мыслей ребенок должен соблюдать нормы словоупотребления, словоизменения, произношения звуков, а также правильно строить высказывание с точки зрения логики событий. Рассказывание может опираться на разные психические процессы: по памяти, по восприятию, по воображению.</w:t>
      </w:r>
    </w:p>
    <w:p w:rsidR="001A4EBC" w:rsidRPr="00754F17" w:rsidRDefault="001A4EBC" w:rsidP="00754F17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98699A">
        <w:rPr>
          <w:sz w:val="28"/>
          <w:szCs w:val="28"/>
        </w:rPr>
        <w:t> Оба вида речи развиваются параллельно: пересказ текста вырастает из разговора-беседы по содержанию, а самостоятельный рассказ - из диалога по поводу событий из личного опыта. Не все дети испытывают потребность подолгу и связно говорить. Со стороны взрослого должна прослеживаться огромная заинтересованность и желание осваивать вместе с ребенком все этапы развития связной речи.</w:t>
      </w:r>
      <w:r w:rsidR="00754F17">
        <w:rPr>
          <w:sz w:val="28"/>
          <w:szCs w:val="28"/>
        </w:rPr>
        <w:t xml:space="preserve">                                                                                           </w:t>
      </w:r>
      <w:r w:rsidRPr="0098699A">
        <w:rPr>
          <w:sz w:val="28"/>
          <w:szCs w:val="28"/>
        </w:rPr>
        <w:t>Основные задачи для развития связной речи ребенка, которые необходимо решать в семье:</w:t>
      </w:r>
      <w:r w:rsidR="00754F17">
        <w:rPr>
          <w:sz w:val="28"/>
          <w:szCs w:val="28"/>
        </w:rPr>
        <w:t xml:space="preserve">                                                                                                      </w:t>
      </w:r>
      <w:r w:rsidR="00754F17" w:rsidRPr="00754F17">
        <w:rPr>
          <w:b/>
          <w:sz w:val="28"/>
          <w:szCs w:val="28"/>
        </w:rPr>
        <w:t>1.</w:t>
      </w:r>
      <w:r w:rsidRPr="00754F17">
        <w:rPr>
          <w:b/>
          <w:sz w:val="28"/>
          <w:szCs w:val="28"/>
        </w:rPr>
        <w:t>Формировать интерес ребенка к художественной литературе.</w:t>
      </w:r>
    </w:p>
    <w:p w:rsidR="001A4EBC" w:rsidRPr="0098699A" w:rsidRDefault="001A4EBC" w:rsidP="00754F1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sz w:val="28"/>
          <w:szCs w:val="28"/>
        </w:rPr>
        <w:t>Необходимо научить ребенка слушать. Это достигается не призывами к слушанию, а подбором интересной, доступной ребенку литературы, неспешным выразительным чтением взрослого. Спросите мнение ребенка, как бы он поступил  в той или иной ситуации. Объясните значение непонятных, новых слов ребенку.</w:t>
      </w:r>
      <w:r w:rsidR="00754F17">
        <w:rPr>
          <w:sz w:val="28"/>
          <w:szCs w:val="28"/>
        </w:rPr>
        <w:t xml:space="preserve">                                                                                                   </w:t>
      </w:r>
      <w:r w:rsidRPr="0098699A">
        <w:rPr>
          <w:sz w:val="28"/>
          <w:szCs w:val="28"/>
        </w:rPr>
        <w:t> Учите связно, последовательно и выразительно пересказывать небольшие сказки, рассказы.</w:t>
      </w:r>
      <w:r w:rsidR="00754F17">
        <w:rPr>
          <w:sz w:val="28"/>
          <w:szCs w:val="28"/>
        </w:rPr>
        <w:t xml:space="preserve">      </w:t>
      </w:r>
      <w:r w:rsidRPr="0098699A">
        <w:rPr>
          <w:sz w:val="28"/>
          <w:szCs w:val="28"/>
        </w:rPr>
        <w:t>Полученные в детском саду навыки по составлению связных текстов необходимо закреплять в семье.</w:t>
      </w:r>
      <w:r w:rsidR="00754F17">
        <w:rPr>
          <w:sz w:val="28"/>
          <w:szCs w:val="28"/>
        </w:rPr>
        <w:t xml:space="preserve"> Можно использовать: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sz w:val="28"/>
          <w:szCs w:val="28"/>
        </w:rPr>
        <w:lastRenderedPageBreak/>
        <w:t>а) составление рассказов по семейным фотографиям (летний отдых, поход за грибами и т.п.);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sz w:val="28"/>
          <w:szCs w:val="28"/>
        </w:rPr>
        <w:t>б) рассказы по сериям картинок с последовательно развивающимся действием (от 4-х и более);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sz w:val="28"/>
          <w:szCs w:val="28"/>
        </w:rPr>
        <w:t>в) составление рассказа по сюжетной картине, о предмете, о событиях из личного опыта.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sz w:val="28"/>
          <w:szCs w:val="28"/>
        </w:rPr>
        <w:t>г) составлять небольшие рассказы творческого характера на предложенную тему; придумывать свои концовки к сказкам.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sz w:val="28"/>
          <w:szCs w:val="28"/>
        </w:rPr>
        <w:t> Дошкольники любят фантазировать, придумывать свои сказки, новых сказочных героев, часто сочиняют целые серии приключений. Если родители включаются в эту игру, может составиться небольшая книжечка похождений какого-либо героя: родители запишут текст со слов ребенка, а малыш нарисует картинки. Детские фантазии и сказки легко записать на диктофон. Если ваш ребёнок пока не очень увлекается сочинительством, побуждайте его к этим занятиям. Рассматривая картинку, попросите придумать предысторию события или продолжить действие.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sz w:val="28"/>
          <w:szCs w:val="28"/>
        </w:rPr>
        <w:t> </w:t>
      </w:r>
      <w:r w:rsidRPr="00754F17">
        <w:rPr>
          <w:b/>
          <w:sz w:val="28"/>
          <w:szCs w:val="28"/>
        </w:rPr>
        <w:t xml:space="preserve">Рассказ </w:t>
      </w:r>
      <w:r w:rsidRPr="0098699A">
        <w:rPr>
          <w:sz w:val="28"/>
          <w:szCs w:val="28"/>
        </w:rPr>
        <w:t>– это самостоятельное развернутое изложение ребенком определенного содержания.</w:t>
      </w:r>
      <w:r w:rsidR="00754F17">
        <w:rPr>
          <w:sz w:val="28"/>
          <w:szCs w:val="28"/>
        </w:rPr>
        <w:t xml:space="preserve">     </w:t>
      </w:r>
      <w:r w:rsidRPr="0098699A">
        <w:rPr>
          <w:sz w:val="28"/>
          <w:szCs w:val="28"/>
        </w:rPr>
        <w:t>Детей учат составлять разные по способу высказывания рассказы.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rStyle w:val="a4"/>
          <w:sz w:val="28"/>
          <w:szCs w:val="28"/>
        </w:rPr>
        <w:t>Описание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sz w:val="28"/>
          <w:szCs w:val="28"/>
        </w:rPr>
        <w:t>1 часть - название предмета (например, шкаф);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98699A">
        <w:rPr>
          <w:sz w:val="28"/>
          <w:szCs w:val="28"/>
        </w:rPr>
        <w:t>2 часть - перечисление его свойств, качеств, действий (например, он деревянный, с металлическими ножками, небольшой);</w:t>
      </w:r>
      <w:proofErr w:type="gramEnd"/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sz w:val="28"/>
          <w:szCs w:val="28"/>
        </w:rPr>
        <w:t>3 часть - оценка предмета или отношение к нему (например, мне он нравится, он старый).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rStyle w:val="a4"/>
          <w:sz w:val="28"/>
          <w:szCs w:val="28"/>
        </w:rPr>
        <w:t>Повествование</w:t>
      </w:r>
      <w:r w:rsidRPr="0098699A">
        <w:rPr>
          <w:sz w:val="28"/>
          <w:szCs w:val="28"/>
        </w:rPr>
        <w:t> - это развитие сюжета во времени и логической последовательности.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sz w:val="28"/>
          <w:szCs w:val="28"/>
        </w:rPr>
        <w:t>Жесткая структура рассказа: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sz w:val="28"/>
          <w:szCs w:val="28"/>
        </w:rPr>
        <w:t>1 часть - с чего все началось;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sz w:val="28"/>
          <w:szCs w:val="28"/>
        </w:rPr>
        <w:t>2 часть - развитие событий;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sz w:val="28"/>
          <w:szCs w:val="28"/>
        </w:rPr>
        <w:t>3 часть - чем закончилось.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rStyle w:val="a4"/>
          <w:sz w:val="28"/>
          <w:szCs w:val="28"/>
        </w:rPr>
        <w:t>Рассуждение</w:t>
      </w:r>
      <w:r w:rsidRPr="0098699A">
        <w:rPr>
          <w:sz w:val="28"/>
          <w:szCs w:val="28"/>
        </w:rPr>
        <w:t> - раскрытие причинно-следственных связей.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sz w:val="28"/>
          <w:szCs w:val="28"/>
        </w:rPr>
        <w:t>1 часть - тезис;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sz w:val="28"/>
          <w:szCs w:val="28"/>
        </w:rPr>
        <w:t>2 часть - доказательство;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sz w:val="28"/>
          <w:szCs w:val="28"/>
        </w:rPr>
        <w:t>3 часть - вывод.</w:t>
      </w:r>
    </w:p>
    <w:p w:rsidR="001A4EBC" w:rsidRPr="0098699A" w:rsidRDefault="00A81D0E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81D0E">
        <w:rPr>
          <w:b/>
          <w:sz w:val="28"/>
          <w:szCs w:val="28"/>
        </w:rPr>
        <w:lastRenderedPageBreak/>
        <w:t>2.  Привлекать ребёнка к театрализованной деятельности.</w:t>
      </w:r>
      <w:r>
        <w:rPr>
          <w:sz w:val="28"/>
          <w:szCs w:val="28"/>
        </w:rPr>
        <w:t xml:space="preserve">                      </w:t>
      </w:r>
      <w:r w:rsidR="00754F17">
        <w:rPr>
          <w:sz w:val="28"/>
          <w:szCs w:val="28"/>
        </w:rPr>
        <w:t>Для развития диалогической речи  н</w:t>
      </w:r>
      <w:r w:rsidR="001A4EBC" w:rsidRPr="0098699A">
        <w:rPr>
          <w:sz w:val="28"/>
          <w:szCs w:val="28"/>
        </w:rPr>
        <w:t xml:space="preserve">еобходимо поддерживать интерес ребенка </w:t>
      </w:r>
      <w:r w:rsidR="00754F17">
        <w:rPr>
          <w:sz w:val="28"/>
          <w:szCs w:val="28"/>
        </w:rPr>
        <w:t xml:space="preserve">к театрализованной деятельности.   </w:t>
      </w:r>
      <w:r w:rsidR="001A4EBC" w:rsidRPr="0098699A">
        <w:rPr>
          <w:sz w:val="28"/>
          <w:szCs w:val="28"/>
        </w:rPr>
        <w:t xml:space="preserve"> Можно разыграть с ним сказку, предоставив ему возможность выбрать себе роль. Некоторые дети играют за всех персонажей, изображают сказку, а не просто пересказывают ее. Заинтересовать ребенка можно с помощью кукольного театра. Куклами могут быть и обычные игрушки.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sz w:val="28"/>
          <w:szCs w:val="28"/>
        </w:rPr>
        <w:t>Уважаемые родители! Не надо думать, что «в школе научат», позаботьтесь, чтобы ваш ребенок пришел в школу с уже хорошо развитой речью – это намного облегчит ему вступление в школьную жизнь. Просто чаще играйте с ребёнком! Ведь игра – основной вид деятельности детей.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sz w:val="28"/>
          <w:szCs w:val="28"/>
        </w:rPr>
        <w:t> </w:t>
      </w:r>
      <w:r w:rsidRPr="0098699A">
        <w:rPr>
          <w:rStyle w:val="a4"/>
          <w:sz w:val="28"/>
          <w:szCs w:val="28"/>
        </w:rPr>
        <w:t>Предлагаю вашему вниманию  игры и упражнения для развития связной речи детей.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sz w:val="28"/>
          <w:szCs w:val="28"/>
        </w:rPr>
        <w:t> Эти игры могут быть интересны и полезны всем членам семьи, В них можно играть в выходные дни, праздники, в будние дни вечерами, когда взрослые и дети собираются вместе после очередного рабочего дня. Лучше развивать речевые навыки в свободном общении с ребенком, в творческих играх.</w:t>
      </w:r>
      <w:r w:rsidR="00754F17">
        <w:rPr>
          <w:sz w:val="28"/>
          <w:szCs w:val="28"/>
        </w:rPr>
        <w:t xml:space="preserve">         </w:t>
      </w:r>
      <w:r w:rsidRPr="0098699A">
        <w:rPr>
          <w:sz w:val="28"/>
          <w:szCs w:val="28"/>
        </w:rPr>
        <w:t>Во время игры учитывайте настроение ребёнка, его возможности и способности.</w:t>
      </w:r>
      <w:r w:rsidR="00754F17">
        <w:rPr>
          <w:sz w:val="28"/>
          <w:szCs w:val="28"/>
        </w:rPr>
        <w:t xml:space="preserve">                                                                                                  </w:t>
      </w:r>
      <w:r w:rsidRPr="0098699A">
        <w:rPr>
          <w:sz w:val="28"/>
          <w:szCs w:val="28"/>
        </w:rPr>
        <w:t>Играйте с ребёнком на равных, поощряйте его ответы, радуйтесь успехам и маленьким победам!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rStyle w:val="a4"/>
          <w:sz w:val="28"/>
          <w:szCs w:val="28"/>
        </w:rPr>
        <w:t>«Вспомним случай»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sz w:val="28"/>
          <w:szCs w:val="28"/>
        </w:rPr>
        <w:t>Выберите с ребенком какое-то событие, в котором вы вместе недавно участвовали. Например, как вы гуляли по набережной и смотрели праздничный салют, встречали бабушку на вокзале, отмечали день рождения... По очереди рассказывайте друг другу, что видели, что делали. Припоминайте как можно больше деталей - до тех пор, пока уже не сможете ничего добавить к сказанному.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rStyle w:val="a4"/>
          <w:sz w:val="28"/>
          <w:szCs w:val="28"/>
        </w:rPr>
        <w:t>«Рассказы по картинкам»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sz w:val="28"/>
          <w:szCs w:val="28"/>
        </w:rPr>
        <w:t>Хорошо, если вы сможете подобрать несколько картинок, связанных общим сюжетом. Сначала смешайте эти картинки и предложите малышу восстановить порядок, чтобы можно было по ним составить рассказ. Если ребенку трудно на первых порах, задайте несколько вопросов. Не окажется под рукой такого набора сюжетных картинок - возьмите просто открытку. Спросите ребенка, что на ней изображено, что происходит сейчас, что могло происходить до этого, а что будет потом.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rStyle w:val="a4"/>
          <w:sz w:val="28"/>
          <w:szCs w:val="28"/>
        </w:rPr>
        <w:t>«Чем закончилось?»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sz w:val="28"/>
          <w:szCs w:val="28"/>
        </w:rPr>
        <w:t xml:space="preserve">Одним из способов развития связной речи может стать просмотр мультфильмов. Начните вместе смотреть интересный мультфильм, а на самом захватывающем месте "вспомните" про неотложное дело, которое вы должны сделать именно сейчас, но попросите ребенка рассказать вам позже, </w:t>
      </w:r>
      <w:r w:rsidRPr="0098699A">
        <w:rPr>
          <w:sz w:val="28"/>
          <w:szCs w:val="28"/>
        </w:rPr>
        <w:lastRenderedPageBreak/>
        <w:t>что произойдет дальше в мультфильме и чем он закончится. Не забудьте поблагодарить вашего рассказчика!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rStyle w:val="a4"/>
          <w:sz w:val="28"/>
          <w:szCs w:val="28"/>
        </w:rPr>
        <w:t>«</w:t>
      </w:r>
      <w:proofErr w:type="gramStart"/>
      <w:r w:rsidRPr="0098699A">
        <w:rPr>
          <w:rStyle w:val="a4"/>
          <w:sz w:val="28"/>
          <w:szCs w:val="28"/>
        </w:rPr>
        <w:t>Семейное</w:t>
      </w:r>
      <w:proofErr w:type="gramEnd"/>
      <w:r w:rsidRPr="0098699A">
        <w:rPr>
          <w:rStyle w:val="a4"/>
          <w:sz w:val="28"/>
          <w:szCs w:val="28"/>
        </w:rPr>
        <w:t xml:space="preserve"> ток-шоу»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sz w:val="28"/>
          <w:szCs w:val="28"/>
        </w:rPr>
        <w:t xml:space="preserve">Может быть, ребенку понравится идея попробовать себя в роли телевизионного ведущего? Приготовьте диктофон для записи, дайте "журналисту" в руки микрофон - и можно начинать интервью с бабушкой или дедушкой, тетей или сестрой... До начала интервью подскажите ребенку, какие вопросы можно задать. Например: "Какое у тебя любимое блюдо?.. А что ты </w:t>
      </w:r>
      <w:proofErr w:type="gramStart"/>
      <w:r w:rsidRPr="0098699A">
        <w:rPr>
          <w:sz w:val="28"/>
          <w:szCs w:val="28"/>
        </w:rPr>
        <w:t>любил</w:t>
      </w:r>
      <w:proofErr w:type="gramEnd"/>
      <w:r w:rsidRPr="0098699A">
        <w:rPr>
          <w:sz w:val="28"/>
          <w:szCs w:val="28"/>
        </w:rPr>
        <w:t xml:space="preserve"> есть в детстве?.. Куда бы ты хотел поехать?" и т. д.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rStyle w:val="a4"/>
          <w:sz w:val="28"/>
          <w:szCs w:val="28"/>
        </w:rPr>
        <w:t>«Всегда под рукой»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sz w:val="28"/>
          <w:szCs w:val="28"/>
        </w:rPr>
        <w:t xml:space="preserve">Всем родителям знакомы ситуации, когда ребенка трудно чем-то занять, - например, долгое ожидание в очереди или утомительная поездка в транспорте. Все, что нужно в таких случаях, - чтобы в маминой сумочке нашлась пара фломастеров или хотя бы просто ручка. </w:t>
      </w:r>
      <w:proofErr w:type="gramStart"/>
      <w:r w:rsidRPr="0098699A">
        <w:rPr>
          <w:sz w:val="28"/>
          <w:szCs w:val="28"/>
        </w:rPr>
        <w:t>Нарисуйте на пальчиках малыша рожицы: одна - улыбающаяся, другая - печальная, третья - удивляющаяся.</w:t>
      </w:r>
      <w:proofErr w:type="gramEnd"/>
      <w:r w:rsidRPr="0098699A">
        <w:rPr>
          <w:sz w:val="28"/>
          <w:szCs w:val="28"/>
        </w:rPr>
        <w:t xml:space="preserve"> Пусть на одной руке окажется два персонажа, а на другой, допустим, три. Ребёнок может дать персонажам имена, познакомить их между собой, спеть песенку или разыграть с ними сценку.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rStyle w:val="a4"/>
          <w:sz w:val="28"/>
          <w:szCs w:val="28"/>
        </w:rPr>
        <w:t>«Лучший друг»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sz w:val="28"/>
          <w:szCs w:val="28"/>
        </w:rPr>
        <w:t>Если вы ждете в помещении, где разложены журналы, можете поиграть в "рассказы о лучшем друге". Пусть ребенок выберет картинку, которая ему нравится. Это может быть какой-то человек - большой или маленький - или животное. Попросите его рассказать о своем "лучшем друге". Где он живет? Как выглядит? В какие игры любит играть? Он спокойный или любит побегать? Что еще можно о нем рассказать?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rStyle w:val="a4"/>
          <w:sz w:val="28"/>
          <w:szCs w:val="28"/>
        </w:rPr>
        <w:t>«Репортаж»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sz w:val="28"/>
          <w:szCs w:val="28"/>
        </w:rPr>
        <w:t>Вы с ребенком побывали в какой-то поездке, без других членов семьи. Предложите ему составить репортаж о своем путешествии. В качестве иллюстраций используйте фотоснимки или видеосюжеты. Дайте ребенку возможность самому выбрать, о чем рассказывать, без наводящих вопросов. А вы понаблюдайте за тем, что именно отложилось у него в памяти, что для него оказалось интересным, важным. Если начнет фантазировать, не останавливайте. Речь малыша развивается независимо от того, какие события - реальные или вымышленные - им воспроизводятся.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rStyle w:val="a4"/>
          <w:sz w:val="28"/>
          <w:szCs w:val="28"/>
        </w:rPr>
        <w:t>«Бюро путешествий»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sz w:val="28"/>
          <w:szCs w:val="28"/>
        </w:rPr>
        <w:t xml:space="preserve">Каждый день вы с ребенком отправляетесь по обычному маршруту - в магазин или детский сад. А что, если попробовать разнообразить свои будни? Представьте, что вы отбываете в увлекательное путешествие. Обсудите вместе с малышом, на каком виде транспорта будете путешествовать, что </w:t>
      </w:r>
      <w:r w:rsidRPr="0098699A">
        <w:rPr>
          <w:sz w:val="28"/>
          <w:szCs w:val="28"/>
        </w:rPr>
        <w:lastRenderedPageBreak/>
        <w:t>нужно взять с собой, что за опасности вы встретите по дороге, какие достопримечательности увидите... Путешествуя, делитесь впечатлениями.</w:t>
      </w:r>
    </w:p>
    <w:p w:rsidR="00754F17" w:rsidRDefault="00754F17" w:rsidP="001A4EBC">
      <w:pPr>
        <w:pStyle w:val="a3"/>
        <w:shd w:val="clear" w:color="auto" w:fill="FFFFFF"/>
        <w:spacing w:before="0" w:beforeAutospacing="0" w:after="150" w:afterAutospacing="0"/>
        <w:rPr>
          <w:rStyle w:val="a4"/>
          <w:sz w:val="28"/>
          <w:szCs w:val="28"/>
        </w:rPr>
      </w:pP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rStyle w:val="a4"/>
          <w:sz w:val="28"/>
          <w:szCs w:val="28"/>
        </w:rPr>
        <w:t>«Изменение ситуации в знакомых сказках»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sz w:val="28"/>
          <w:szCs w:val="28"/>
        </w:rPr>
        <w:t xml:space="preserve">- Давай сделаем так, что когда Золушка убегала от принца, у нее потерялась не туфелька, а что-то другое. И </w:t>
      </w:r>
      <w:proofErr w:type="gramStart"/>
      <w:r w:rsidRPr="0098699A">
        <w:rPr>
          <w:sz w:val="28"/>
          <w:szCs w:val="28"/>
        </w:rPr>
        <w:t>по этому</w:t>
      </w:r>
      <w:proofErr w:type="gramEnd"/>
      <w:r w:rsidRPr="0098699A">
        <w:rPr>
          <w:sz w:val="28"/>
          <w:szCs w:val="28"/>
        </w:rPr>
        <w:t xml:space="preserve"> чему-то другому принц также нашел ее».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sz w:val="28"/>
          <w:szCs w:val="28"/>
        </w:rPr>
        <w:t>Что же потеряла Золушка, а как ее нашел принц?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sz w:val="28"/>
          <w:szCs w:val="28"/>
        </w:rPr>
        <w:t>Это может быть кольцо, поясок от платья или что-то другое.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sz w:val="28"/>
          <w:szCs w:val="28"/>
        </w:rPr>
        <w:t>- «Посадил дед не репку, а...» Что?» Рассказываем новую сказку.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sz w:val="28"/>
          <w:szCs w:val="28"/>
        </w:rPr>
        <w:t>- «Испекла бабка не колобок, а...» Что?»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sz w:val="28"/>
          <w:szCs w:val="28"/>
        </w:rPr>
        <w:t>Затем подводим ребёнка к самостоятельному изменению сказки и рассказу новой.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rStyle w:val="a4"/>
          <w:sz w:val="28"/>
          <w:szCs w:val="28"/>
        </w:rPr>
        <w:t>«Закончи сказку»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sz w:val="28"/>
          <w:szCs w:val="28"/>
        </w:rPr>
        <w:t>Расскажите ребенку начало какой-либо сказочной истории или знакомой сказки до того момента, пока не появятся все герои, и не возникнет проблемная ситуация. Предложите продолжить сказку, придумать новое окончание, схематично изобразив его.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rStyle w:val="a4"/>
          <w:sz w:val="28"/>
          <w:szCs w:val="28"/>
        </w:rPr>
        <w:t>«Если вдруг</w:t>
      </w:r>
      <w:r w:rsidRPr="0098699A">
        <w:rPr>
          <w:sz w:val="28"/>
          <w:szCs w:val="28"/>
        </w:rPr>
        <w:t>»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sz w:val="28"/>
          <w:szCs w:val="28"/>
        </w:rPr>
        <w:t>Ребёнку предлагается какая-либо необычная ситуация, из которой он должен найти выход, высказать свою точку зрения.</w:t>
      </w:r>
      <w:r w:rsidR="00754F17">
        <w:rPr>
          <w:sz w:val="28"/>
          <w:szCs w:val="28"/>
        </w:rPr>
        <w:t xml:space="preserve">   </w:t>
      </w:r>
      <w:r w:rsidRPr="0098699A">
        <w:rPr>
          <w:sz w:val="28"/>
          <w:szCs w:val="28"/>
        </w:rPr>
        <w:t>Например, если вдруг на Земле исчезнут: Все пуговицы; все ножницы; все ложки; все книги. Что произойдёт? Чем это можно заменить?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699A">
        <w:rPr>
          <w:sz w:val="28"/>
          <w:szCs w:val="28"/>
        </w:rPr>
        <w:t> Играйте с ребёнком на равных, поощряйте его ответы, радуйтесь успехам и маленьким победам! Желаю вам успеха!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 w:rsidRPr="0098699A">
        <w:rPr>
          <w:sz w:val="28"/>
          <w:szCs w:val="28"/>
        </w:rPr>
        <w:t> Самарина Елена Фёдоровна</w:t>
      </w:r>
      <w:r>
        <w:rPr>
          <w:sz w:val="28"/>
          <w:szCs w:val="28"/>
        </w:rPr>
        <w:t>,</w:t>
      </w:r>
      <w:r w:rsidR="00096898">
        <w:rPr>
          <w:sz w:val="28"/>
          <w:szCs w:val="28"/>
        </w:rPr>
        <w:t xml:space="preserve"> </w:t>
      </w:r>
      <w:r w:rsidR="00754F17">
        <w:rPr>
          <w:sz w:val="28"/>
          <w:szCs w:val="28"/>
        </w:rPr>
        <w:t xml:space="preserve">педагог 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 w:rsidRPr="0098699A">
        <w:rPr>
          <w:sz w:val="28"/>
          <w:szCs w:val="28"/>
        </w:rPr>
        <w:t>ГБДОУ №9 комбинированного вида</w:t>
      </w:r>
    </w:p>
    <w:p w:rsidR="001A4EBC" w:rsidRPr="0098699A" w:rsidRDefault="001A4EBC" w:rsidP="001A4EB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 w:rsidRPr="0098699A">
        <w:rPr>
          <w:sz w:val="28"/>
          <w:szCs w:val="28"/>
        </w:rPr>
        <w:t>г. Санкт-Петербург</w:t>
      </w:r>
    </w:p>
    <w:p w:rsidR="00D7798E" w:rsidRDefault="00D7798E"/>
    <w:sectPr w:rsidR="00D7798E" w:rsidSect="00754F17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499F"/>
    <w:multiLevelType w:val="hybridMultilevel"/>
    <w:tmpl w:val="B0EE1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A31B7"/>
    <w:multiLevelType w:val="multilevel"/>
    <w:tmpl w:val="FA16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470B6"/>
    <w:multiLevelType w:val="multilevel"/>
    <w:tmpl w:val="7182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BF5E52"/>
    <w:multiLevelType w:val="multilevel"/>
    <w:tmpl w:val="682A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EBC"/>
    <w:rsid w:val="00096898"/>
    <w:rsid w:val="001A4EBC"/>
    <w:rsid w:val="001C5A68"/>
    <w:rsid w:val="00754F17"/>
    <w:rsid w:val="00A81D0E"/>
    <w:rsid w:val="00D7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B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4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4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A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EBC"/>
    <w:rPr>
      <w:b/>
      <w:bCs/>
    </w:rPr>
  </w:style>
  <w:style w:type="character" w:customStyle="1" w:styleId="apple-converted-space">
    <w:name w:val="apple-converted-space"/>
    <w:basedOn w:val="a0"/>
    <w:rsid w:val="001A4EBC"/>
  </w:style>
  <w:style w:type="paragraph" w:styleId="a5">
    <w:name w:val="List Paragraph"/>
    <w:basedOn w:val="a"/>
    <w:uiPriority w:val="34"/>
    <w:qFormat/>
    <w:rsid w:val="00754F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2016-11-29T16:39:00Z</dcterms:created>
  <dcterms:modified xsi:type="dcterms:W3CDTF">2016-11-29T17:02:00Z</dcterms:modified>
</cp:coreProperties>
</file>