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4C" w:rsidRDefault="00AB4C4C" w:rsidP="00AB4C4C">
      <w:pPr>
        <w:pStyle w:val="a3"/>
        <w:jc w:val="center"/>
        <w:rPr>
          <w:rFonts w:ascii="Arial Black" w:hAnsi="Arial Black"/>
          <w:b/>
          <w:bCs/>
          <w:i/>
          <w:iCs/>
          <w:color w:val="FF0000"/>
          <w:sz w:val="44"/>
          <w:szCs w:val="44"/>
        </w:rPr>
      </w:pPr>
      <w:r w:rsidRPr="00AB4C4C">
        <w:rPr>
          <w:rFonts w:ascii="Arial Black" w:hAnsi="Arial Black"/>
          <w:b/>
          <w:bCs/>
          <w:i/>
          <w:iCs/>
          <w:color w:val="FF0000"/>
          <w:sz w:val="44"/>
          <w:szCs w:val="44"/>
        </w:rPr>
        <w:t>Памятка для родителей</w:t>
      </w:r>
    </w:p>
    <w:p w:rsidR="001F2FF0" w:rsidRDefault="001F2FF0" w:rsidP="00AB4C4C">
      <w:pPr>
        <w:pStyle w:val="a3"/>
        <w:jc w:val="center"/>
        <w:rPr>
          <w:rFonts w:ascii="Arial Black" w:hAnsi="Arial Black"/>
          <w:b/>
          <w:bCs/>
          <w:i/>
          <w:iCs/>
          <w:color w:val="FF0000"/>
          <w:sz w:val="44"/>
          <w:szCs w:val="44"/>
        </w:rPr>
      </w:pPr>
      <w:r>
        <w:rPr>
          <w:rFonts w:ascii="Arial Black" w:hAnsi="Arial Black"/>
          <w:b/>
          <w:bCs/>
          <w:i/>
          <w:iCs/>
          <w:noProof/>
          <w:color w:val="FF0000"/>
          <w:sz w:val="44"/>
          <w:szCs w:val="44"/>
        </w:rPr>
        <w:drawing>
          <wp:inline distT="0" distB="0" distL="0" distR="0">
            <wp:extent cx="4870838" cy="2844733"/>
            <wp:effectExtent l="19050" t="0" r="5962" b="0"/>
            <wp:docPr id="1" name="Рисунок 1" descr="C:\Users\Ирина\Desktop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415" cy="284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4C" w:rsidRDefault="00AB4C4C" w:rsidP="00AB4C4C">
      <w:pPr>
        <w:pStyle w:val="a3"/>
        <w:jc w:val="center"/>
        <w:rPr>
          <w:rFonts w:ascii="Arial Black" w:hAnsi="Arial Black"/>
          <w:b/>
          <w:bCs/>
          <w:i/>
          <w:iCs/>
          <w:color w:val="FF0000"/>
          <w:sz w:val="52"/>
          <w:szCs w:val="52"/>
        </w:rPr>
      </w:pPr>
      <w:r w:rsidRPr="00AB4C4C">
        <w:rPr>
          <w:rFonts w:ascii="Arial Black" w:hAnsi="Arial Black"/>
          <w:b/>
          <w:bCs/>
          <w:i/>
          <w:iCs/>
          <w:color w:val="FF0000"/>
          <w:sz w:val="52"/>
          <w:szCs w:val="52"/>
        </w:rPr>
        <w:t>СКОРО В ШКОЛУ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b/>
          <w:bCs/>
          <w:sz w:val="28"/>
          <w:szCs w:val="28"/>
        </w:rPr>
        <w:t>Как подготовить ребёнка к школе.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Совсем скоро</w:t>
      </w:r>
      <w:r w:rsidRPr="00AB4C4C">
        <w:rPr>
          <w:sz w:val="28"/>
          <w:szCs w:val="28"/>
        </w:rPr>
        <w:t xml:space="preserve"> Ваш ребенок пойдет в первый класс. </w:t>
      </w:r>
      <w:r>
        <w:rPr>
          <w:sz w:val="28"/>
          <w:szCs w:val="28"/>
        </w:rPr>
        <w:t xml:space="preserve">И сразу </w:t>
      </w:r>
      <w:r w:rsidRPr="00AB4C4C">
        <w:rPr>
          <w:sz w:val="28"/>
          <w:szCs w:val="28"/>
        </w:rPr>
        <w:t xml:space="preserve">встают вопросы: </w:t>
      </w:r>
    </w:p>
    <w:p w:rsidR="00AB4C4C" w:rsidRPr="00AB4C4C" w:rsidRDefault="00AB4C4C" w:rsidP="00AB4C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4C4C">
        <w:rPr>
          <w:sz w:val="28"/>
          <w:szCs w:val="28"/>
        </w:rPr>
        <w:t xml:space="preserve">Как подготовить ребенка к школе? </w:t>
      </w:r>
    </w:p>
    <w:p w:rsidR="00AB4C4C" w:rsidRPr="00AB4C4C" w:rsidRDefault="00AB4C4C" w:rsidP="00AB4C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4C4C">
        <w:rPr>
          <w:sz w:val="28"/>
          <w:szCs w:val="28"/>
        </w:rPr>
        <w:t xml:space="preserve">На что нужно обратить внимание, чтобы переход из ДОУ в школу был менее болезненным?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Некоторые родители под готовностью к школе понимают только умение ребенка читать, считать. Однако готовность к школе – это и физическая, и нравственная, и психологическая, и мыслительная готовность к обучению.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Физическая готовность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Обязательным условием для приема в школу детей седьмого года жизни является достижение ими к 1 сентября возраста 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Нравственная готовность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умение строить отношения с учителем;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умение общаться со сверстниками;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lastRenderedPageBreak/>
        <w:t>Ø    вежливость, сдержанность, послушание.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отношение к себе (отсутствие заниженной самооценки).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      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Психологическая готовность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это умение слушать учителя и выполнять его задания (отнюдь не всегда интересные);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 это определенный уровень развития мышления, памяти, внимания.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Развитие школьно-значимых психологических функций: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развитие мелких мышц руки (рука развита хорошо, ребенок уверенно владеет карандашом, ножницами);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proofErr w:type="gramStart"/>
      <w:r w:rsidRPr="00AB4C4C">
        <w:rPr>
          <w:sz w:val="28"/>
          <w:szCs w:val="28"/>
        </w:rPr>
        <w:t>Ø    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развитие произвольного внимания (способность удерживать внимание на выполняемой работе в течение 15-20 минут);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5"/>
          <w:i/>
          <w:iCs/>
          <w:sz w:val="28"/>
          <w:szCs w:val="28"/>
        </w:rPr>
        <w:t>Мыслительная готовность: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lastRenderedPageBreak/>
        <w:t>Ø    Наиболее важные показатели — это развитие мышления и речи.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Очень полезно учить ребенка строить несложные рассуждения, выводы, используя слова</w:t>
      </w:r>
      <w:proofErr w:type="gramStart"/>
      <w:r w:rsidRPr="00AB4C4C">
        <w:rPr>
          <w:sz w:val="28"/>
          <w:szCs w:val="28"/>
        </w:rPr>
        <w:t>:«</w:t>
      </w:r>
      <w:proofErr w:type="gramEnd"/>
      <w:r w:rsidRPr="00AB4C4C">
        <w:rPr>
          <w:sz w:val="28"/>
          <w:szCs w:val="28"/>
        </w:rPr>
        <w:t>потому, что»; «если, то»; «поэтому».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Ø    Особое внимание обратите на ориентировку в пространстве. </w:t>
      </w:r>
      <w:proofErr w:type="gramStart"/>
      <w:r w:rsidRPr="00AB4C4C">
        <w:rPr>
          <w:sz w:val="28"/>
          <w:szCs w:val="28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    от… и т.д.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Важен не объем знаний ребенка, а качество знаний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Ø    Важно </w:t>
      </w:r>
      <w:proofErr w:type="gramStart"/>
      <w:r w:rsidRPr="00AB4C4C">
        <w:rPr>
          <w:sz w:val="28"/>
          <w:szCs w:val="28"/>
        </w:rPr>
        <w:t>учить не читать</w:t>
      </w:r>
      <w:proofErr w:type="gramEnd"/>
      <w:r w:rsidRPr="00AB4C4C">
        <w:rPr>
          <w:sz w:val="28"/>
          <w:szCs w:val="28"/>
        </w:rPr>
        <w:t>, а развивать речь. Не учить писать, а создавать условия для развития мелкой моторики руки.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Уже сейчас постарайтесь очень постепенно режим дня вашего малыша соотнести с режимом дня школьника.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Не пугайте ребёнка будущими трудностями в школе!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Перед школой и во время учёбы проверяйте зрение и слух ребёнка. 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Подготовка к чтению: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6-7 летний малыш должен знать все печатные буквы алфавита, но многие могут слитно читать слоги, а некоторые - и целые тексты.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lastRenderedPageBreak/>
        <w:t>Ø    Несмотря на такую разную подготовку, все дети устают от процесса чтения очень быстро. 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Подготовка к письму: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AB4C4C" w:rsidRDefault="00AB4C4C" w:rsidP="00AB4C4C">
      <w:pPr>
        <w:pStyle w:val="a3"/>
        <w:rPr>
          <w:rStyle w:val="a4"/>
          <w:b/>
          <w:bCs/>
          <w:sz w:val="28"/>
          <w:szCs w:val="28"/>
        </w:rPr>
      </w:pP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Подготовка к грамматике: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Подготовка к математике: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кругу, наискосок", "</w:t>
      </w:r>
      <w:proofErr w:type="spellStart"/>
      <w:proofErr w:type="gramStart"/>
      <w:r w:rsidRPr="00AB4C4C">
        <w:rPr>
          <w:sz w:val="28"/>
          <w:szCs w:val="28"/>
        </w:rPr>
        <w:t>больше-меньше</w:t>
      </w:r>
      <w:proofErr w:type="spellEnd"/>
      <w:proofErr w:type="gramEnd"/>
      <w:r w:rsidRPr="00AB4C4C">
        <w:rPr>
          <w:sz w:val="28"/>
          <w:szCs w:val="28"/>
        </w:rPr>
        <w:t>", "</w:t>
      </w:r>
      <w:proofErr w:type="spellStart"/>
      <w:r w:rsidRPr="00AB4C4C">
        <w:rPr>
          <w:sz w:val="28"/>
          <w:szCs w:val="28"/>
        </w:rPr>
        <w:t>старше-моложе</w:t>
      </w:r>
      <w:proofErr w:type="spellEnd"/>
      <w:r w:rsidRPr="00AB4C4C">
        <w:rPr>
          <w:sz w:val="28"/>
          <w:szCs w:val="28"/>
        </w:rPr>
        <w:t>", "горизонтально-вертикально" и т.д., объединять предметы в группы по одному признаку, сравнивать, владеть счётом в пределах 10.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Запомните: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 поэтому он не может быть ленивым.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proofErr w:type="gramStart"/>
      <w:r w:rsidRPr="00AB4C4C">
        <w:rPr>
          <w:sz w:val="28"/>
          <w:szCs w:val="28"/>
        </w:rPr>
        <w:t>Ø    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Ваша любовь и терпение будут служить гарантом уверенного продвижения в учёбе для вашего малыша.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lastRenderedPageBreak/>
        <w:t xml:space="preserve">В соответствии с программой подготовительной группы </w:t>
      </w:r>
      <w:proofErr w:type="spellStart"/>
      <w:r w:rsidRPr="00AB4C4C">
        <w:rPr>
          <w:rStyle w:val="a4"/>
          <w:b/>
          <w:bCs/>
          <w:sz w:val="28"/>
          <w:szCs w:val="28"/>
        </w:rPr>
        <w:t>д</w:t>
      </w:r>
      <w:proofErr w:type="spellEnd"/>
      <w:r w:rsidRPr="00AB4C4C">
        <w:rPr>
          <w:rStyle w:val="a4"/>
          <w:b/>
          <w:bCs/>
          <w:sz w:val="28"/>
          <w:szCs w:val="28"/>
        </w:rPr>
        <w:t>/</w:t>
      </w:r>
      <w:proofErr w:type="gramStart"/>
      <w:r w:rsidRPr="00AB4C4C">
        <w:rPr>
          <w:rStyle w:val="a4"/>
          <w:b/>
          <w:bCs/>
          <w:sz w:val="28"/>
          <w:szCs w:val="28"/>
        </w:rPr>
        <w:t>с</w:t>
      </w:r>
      <w:proofErr w:type="gramEnd"/>
      <w:r w:rsidRPr="00AB4C4C">
        <w:rPr>
          <w:rStyle w:val="a4"/>
          <w:b/>
          <w:bCs/>
          <w:sz w:val="28"/>
          <w:szCs w:val="28"/>
        </w:rPr>
        <w:t xml:space="preserve"> </w:t>
      </w:r>
      <w:proofErr w:type="gramStart"/>
      <w:r w:rsidRPr="00AB4C4C">
        <w:rPr>
          <w:rStyle w:val="a4"/>
          <w:b/>
          <w:bCs/>
          <w:sz w:val="28"/>
          <w:szCs w:val="28"/>
        </w:rPr>
        <w:t>ребенок</w:t>
      </w:r>
      <w:proofErr w:type="gramEnd"/>
      <w:r w:rsidRPr="00AB4C4C">
        <w:rPr>
          <w:rStyle w:val="a4"/>
          <w:b/>
          <w:bCs/>
          <w:sz w:val="28"/>
          <w:szCs w:val="28"/>
        </w:rPr>
        <w:t xml:space="preserve"> при записи в 1 класс должен: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Знать свое имя и фамилию, адрес, имена членов семьи.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Знать времена года, названия месяцев, дней недели, уметь различать цвета.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пересчитывать группы предметов в пределах 10.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увеличивать или уменьшать группу предметов на заданное количество (решение задач с группами предметов), уравнивать множество предметов.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сравнивать группы предметов -   больше, меньше или равно.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proofErr w:type="gramStart"/>
      <w:r w:rsidRPr="00AB4C4C">
        <w:rPr>
          <w:sz w:val="28"/>
          <w:szCs w:val="28"/>
        </w:rPr>
        <w:t>Ø    Уметь объединять предметы в группы: мебель, транспорт, одежда, обувь, растения, животные и т. д.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находить в группе предметов лишний (из группы «Одежда» убрать цветок).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высказывать свое мнение, построив законченное предложение.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Ø   Иметь пространственные представления: право-лево, вверх-вниз, </w:t>
      </w:r>
      <w:proofErr w:type="gramStart"/>
      <w:r w:rsidRPr="00AB4C4C">
        <w:rPr>
          <w:sz w:val="28"/>
          <w:szCs w:val="28"/>
        </w:rPr>
        <w:t>под</w:t>
      </w:r>
      <w:proofErr w:type="gramEnd"/>
      <w:r w:rsidRPr="00AB4C4C">
        <w:rPr>
          <w:sz w:val="28"/>
          <w:szCs w:val="28"/>
        </w:rPr>
        <w:t>, над, из-за, из-под чего-либо.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Уметь культурно общаться с другими детьми.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Слушать старших и выполнять их распоряжения.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rStyle w:val="a4"/>
          <w:b/>
          <w:bCs/>
          <w:sz w:val="28"/>
          <w:szCs w:val="28"/>
        </w:rPr>
        <w:t>Нужно ли наказывать ребёнка за отсутствие успехов в обучении?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Этого делать не рекомендуется, ведь первоклассник ещё ничему не научился.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Наказать можно за непослушание. Однако помните, что нельзя наказывать трудом или лишением прогулки.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 Небрежно выполненное задание необходимо переделать, но не поздно вечером.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Ø    Попытайтесь вселить в ребёнка уверенность в своих силах, подбодрите его и подскажите, как лучше сделать задание.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lastRenderedPageBreak/>
        <w:t>Ø    Хвалите первоклассника даже за самые маленькие успехи, и тогда вам не придётся думать о наказании.</w:t>
      </w:r>
    </w:p>
    <w:p w:rsidR="00AB4C4C" w:rsidRPr="00AB4C4C" w:rsidRDefault="00AB4C4C" w:rsidP="00AB4C4C">
      <w:pPr>
        <w:pStyle w:val="a3"/>
        <w:jc w:val="center"/>
        <w:rPr>
          <w:sz w:val="28"/>
          <w:szCs w:val="28"/>
        </w:rPr>
      </w:pPr>
      <w:r w:rsidRPr="00AB4C4C">
        <w:rPr>
          <w:rStyle w:val="a5"/>
          <w:color w:val="000000"/>
          <w:sz w:val="28"/>
          <w:szCs w:val="28"/>
        </w:rPr>
        <w:t>Тесты и упражнения для будущих первоклассников.</w:t>
      </w:r>
    </w:p>
    <w:p w:rsidR="00AB4C4C" w:rsidRPr="00AB4C4C" w:rsidRDefault="00AB4C4C" w:rsidP="00AB4C4C">
      <w:pPr>
        <w:pStyle w:val="a3"/>
        <w:jc w:val="center"/>
        <w:rPr>
          <w:sz w:val="28"/>
          <w:szCs w:val="28"/>
        </w:rPr>
      </w:pPr>
      <w:r w:rsidRPr="00AB4C4C">
        <w:rPr>
          <w:rStyle w:val="a5"/>
          <w:color w:val="000000"/>
          <w:sz w:val="28"/>
          <w:szCs w:val="28"/>
        </w:rPr>
        <w:t>Упражнение на развитие произвольного внимания.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AB4C4C" w:rsidRDefault="00AB4C4C" w:rsidP="00AB4C4C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AB4C4C" w:rsidRDefault="00AB4C4C" w:rsidP="00AB4C4C">
      <w:pPr>
        <w:pStyle w:val="a3"/>
        <w:jc w:val="center"/>
        <w:rPr>
          <w:rStyle w:val="a5"/>
          <w:color w:val="000000"/>
          <w:sz w:val="28"/>
          <w:szCs w:val="28"/>
        </w:rPr>
      </w:pPr>
    </w:p>
    <w:p w:rsidR="00AB4C4C" w:rsidRPr="00AB4C4C" w:rsidRDefault="00AB4C4C" w:rsidP="00AB4C4C">
      <w:pPr>
        <w:pStyle w:val="a3"/>
        <w:jc w:val="center"/>
        <w:rPr>
          <w:sz w:val="28"/>
          <w:szCs w:val="28"/>
        </w:rPr>
      </w:pPr>
      <w:r w:rsidRPr="00AB4C4C">
        <w:rPr>
          <w:rStyle w:val="a5"/>
          <w:color w:val="000000"/>
          <w:sz w:val="28"/>
          <w:szCs w:val="28"/>
        </w:rPr>
        <w:t>Упражнение на развитие наблюдательности.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 </w:t>
      </w:r>
      <w:r w:rsidRPr="00AB4C4C">
        <w:rPr>
          <w:rStyle w:val="a5"/>
          <w:color w:val="000000"/>
          <w:sz w:val="28"/>
          <w:szCs w:val="28"/>
        </w:rPr>
        <w:t xml:space="preserve">Игра на развитие памяти.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В эту игру можно играть с ребенком</w:t>
      </w:r>
      <w:proofErr w:type="gramStart"/>
      <w:r w:rsidRPr="00AB4C4C">
        <w:rPr>
          <w:sz w:val="28"/>
          <w:szCs w:val="28"/>
        </w:rPr>
        <w:t xml:space="preserve"> ,</w:t>
      </w:r>
      <w:proofErr w:type="gramEnd"/>
      <w:r w:rsidRPr="00AB4C4C">
        <w:rPr>
          <w:sz w:val="28"/>
          <w:szCs w:val="28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 </w:t>
      </w:r>
      <w:r w:rsidRPr="00AB4C4C">
        <w:rPr>
          <w:rStyle w:val="a5"/>
          <w:color w:val="000000"/>
          <w:sz w:val="28"/>
          <w:szCs w:val="28"/>
        </w:rPr>
        <w:t xml:space="preserve">Игра для тренировки мышления и сообразительности "Как это можно использовать?"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Предложите ребенку игру - найти как можно больше вариантов </w:t>
      </w:r>
      <w:proofErr w:type="gramStart"/>
      <w:r w:rsidRPr="00AB4C4C">
        <w:rPr>
          <w:sz w:val="28"/>
          <w:szCs w:val="28"/>
        </w:rPr>
        <w:t>использования</w:t>
      </w:r>
      <w:proofErr w:type="gramEnd"/>
      <w:r w:rsidRPr="00AB4C4C">
        <w:rPr>
          <w:sz w:val="28"/>
          <w:szCs w:val="28"/>
        </w:rPr>
        <w:t xml:space="preserve"> какого либо предмета. </w:t>
      </w:r>
      <w:proofErr w:type="gramStart"/>
      <w:r w:rsidRPr="00AB4C4C">
        <w:rPr>
          <w:sz w:val="28"/>
          <w:szCs w:val="28"/>
        </w:rPr>
        <w:t xml:space="preserve"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 </w:t>
      </w:r>
      <w:r w:rsidRPr="00AB4C4C">
        <w:rPr>
          <w:rStyle w:val="a5"/>
          <w:color w:val="000000"/>
          <w:sz w:val="28"/>
          <w:szCs w:val="28"/>
        </w:rPr>
        <w:t xml:space="preserve">Тест "Нелепицы" - для оценки образно - логического мышления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lastRenderedPageBreak/>
        <w:t xml:space="preserve"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> </w:t>
      </w:r>
      <w:r w:rsidRPr="00AB4C4C">
        <w:rPr>
          <w:rStyle w:val="a5"/>
          <w:color w:val="000000"/>
          <w:sz w:val="28"/>
          <w:szCs w:val="28"/>
        </w:rPr>
        <w:t xml:space="preserve">Тест для будущих первоклассников: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- назови свою фамилию, имя, отчество; </w:t>
      </w:r>
      <w:r w:rsidRPr="00AB4C4C">
        <w:rPr>
          <w:sz w:val="28"/>
          <w:szCs w:val="28"/>
        </w:rPr>
        <w:br/>
        <w:t xml:space="preserve">- сколько тебе лет? А сколько будет через год? А через два? </w:t>
      </w:r>
      <w:r w:rsidRPr="00AB4C4C">
        <w:rPr>
          <w:sz w:val="28"/>
          <w:szCs w:val="28"/>
        </w:rPr>
        <w:br/>
        <w:t xml:space="preserve">- как зовут твоих родителей? </w:t>
      </w:r>
      <w:r w:rsidRPr="00AB4C4C">
        <w:rPr>
          <w:sz w:val="28"/>
          <w:szCs w:val="28"/>
        </w:rPr>
        <w:br/>
        <w:t xml:space="preserve">- утром ты завтракаешь, а днем...? </w:t>
      </w:r>
      <w:r w:rsidRPr="00AB4C4C">
        <w:rPr>
          <w:sz w:val="28"/>
          <w:szCs w:val="28"/>
        </w:rPr>
        <w:br/>
        <w:t xml:space="preserve">- сравни самолет и птицу. </w:t>
      </w:r>
      <w:proofErr w:type="gramStart"/>
      <w:r w:rsidRPr="00AB4C4C">
        <w:rPr>
          <w:sz w:val="28"/>
          <w:szCs w:val="28"/>
        </w:rPr>
        <w:t xml:space="preserve">Что у них общего, чем отличаются? </w:t>
      </w:r>
      <w:r w:rsidRPr="00AB4C4C">
        <w:rPr>
          <w:sz w:val="28"/>
          <w:szCs w:val="28"/>
        </w:rPr>
        <w:br/>
        <w:t xml:space="preserve">- футбол, гимнастика, теннис, плавание - это...? </w:t>
      </w:r>
      <w:r w:rsidRPr="00AB4C4C">
        <w:rPr>
          <w:sz w:val="28"/>
          <w:szCs w:val="28"/>
        </w:rPr>
        <w:br/>
        <w:t xml:space="preserve">- что нужно сделать, чтобы вода в чайнике закипела? </w:t>
      </w:r>
      <w:r w:rsidRPr="00AB4C4C">
        <w:rPr>
          <w:sz w:val="28"/>
          <w:szCs w:val="28"/>
        </w:rPr>
        <w:br/>
        <w:t>- нож, что это?</w:t>
      </w:r>
      <w:proofErr w:type="gramEnd"/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- Велосипед, что это? </w:t>
      </w:r>
    </w:p>
    <w:p w:rsidR="00AB4C4C" w:rsidRPr="00AB4C4C" w:rsidRDefault="00AB4C4C" w:rsidP="00AB4C4C">
      <w:pPr>
        <w:pStyle w:val="a3"/>
        <w:rPr>
          <w:sz w:val="28"/>
          <w:szCs w:val="28"/>
        </w:rPr>
      </w:pPr>
      <w:r w:rsidRPr="00AB4C4C">
        <w:rPr>
          <w:sz w:val="28"/>
          <w:szCs w:val="28"/>
        </w:rPr>
        <w:t xml:space="preserve">-Килограмм, что это? </w:t>
      </w:r>
      <w:r w:rsidRPr="00AB4C4C">
        <w:rPr>
          <w:sz w:val="28"/>
          <w:szCs w:val="28"/>
        </w:rPr>
        <w:br/>
        <w:t xml:space="preserve">- сравни квадрат и прямоугольник. Что у них общего, чем отличаются? Какие еще геометрические </w:t>
      </w:r>
      <w:proofErr w:type="gramStart"/>
      <w:r w:rsidRPr="00AB4C4C">
        <w:rPr>
          <w:sz w:val="28"/>
          <w:szCs w:val="28"/>
        </w:rPr>
        <w:t>фигуры</w:t>
      </w:r>
      <w:proofErr w:type="gramEnd"/>
      <w:r w:rsidRPr="00AB4C4C">
        <w:rPr>
          <w:sz w:val="28"/>
          <w:szCs w:val="28"/>
        </w:rPr>
        <w:t xml:space="preserve"> ты знаешь? </w:t>
      </w:r>
      <w:r w:rsidRPr="00AB4C4C">
        <w:rPr>
          <w:sz w:val="28"/>
          <w:szCs w:val="28"/>
        </w:rPr>
        <w:br/>
        <w:t xml:space="preserve">- в </w:t>
      </w:r>
      <w:proofErr w:type="gramStart"/>
      <w:r w:rsidRPr="00AB4C4C">
        <w:rPr>
          <w:sz w:val="28"/>
          <w:szCs w:val="28"/>
        </w:rPr>
        <w:t>какой</w:t>
      </w:r>
      <w:proofErr w:type="gramEnd"/>
      <w:r w:rsidRPr="00AB4C4C">
        <w:rPr>
          <w:sz w:val="28"/>
          <w:szCs w:val="28"/>
        </w:rPr>
        <w:t xml:space="preserve"> стране ты живешь? Какой твой адрес? </w:t>
      </w:r>
      <w:r w:rsidRPr="00AB4C4C">
        <w:rPr>
          <w:sz w:val="28"/>
          <w:szCs w:val="28"/>
        </w:rPr>
        <w:br/>
        <w:t xml:space="preserve">- береза, дуб, осина - это...? </w:t>
      </w:r>
      <w:r w:rsidRPr="00AB4C4C">
        <w:rPr>
          <w:sz w:val="28"/>
          <w:szCs w:val="28"/>
        </w:rPr>
        <w:br/>
        <w:t xml:space="preserve">- каких домашних, диких животных ты знаешь? </w:t>
      </w:r>
      <w:proofErr w:type="gramStart"/>
      <w:r w:rsidRPr="00AB4C4C">
        <w:rPr>
          <w:sz w:val="28"/>
          <w:szCs w:val="28"/>
        </w:rPr>
        <w:t xml:space="preserve">Почему их так называют? </w:t>
      </w:r>
      <w:r w:rsidRPr="00AB4C4C">
        <w:rPr>
          <w:sz w:val="28"/>
          <w:szCs w:val="28"/>
        </w:rPr>
        <w:br/>
        <w:t xml:space="preserve">- у коровы - теленок, у собаки - ..., у лошади - ...? </w:t>
      </w:r>
      <w:r w:rsidRPr="00AB4C4C">
        <w:rPr>
          <w:sz w:val="28"/>
          <w:szCs w:val="28"/>
        </w:rPr>
        <w:br/>
        <w:t xml:space="preserve">- почему раньше, чем пройдет поезд, опускается шлагбаум? </w:t>
      </w:r>
      <w:r w:rsidRPr="00AB4C4C">
        <w:rPr>
          <w:sz w:val="28"/>
          <w:szCs w:val="28"/>
        </w:rPr>
        <w:br/>
        <w:t>- огурец, помидор, морковь, свекла - это ...?</w:t>
      </w:r>
      <w:proofErr w:type="gramEnd"/>
      <w:r w:rsidRPr="00AB4C4C">
        <w:rPr>
          <w:sz w:val="28"/>
          <w:szCs w:val="28"/>
        </w:rPr>
        <w:t xml:space="preserve"> </w:t>
      </w:r>
      <w:r w:rsidRPr="00AB4C4C">
        <w:rPr>
          <w:sz w:val="28"/>
          <w:szCs w:val="28"/>
        </w:rPr>
        <w:br/>
        <w:t xml:space="preserve">Посмотрите, с какой группой вопросов ребенку удалось справиться менее успешно, и уделите этой стороне словарного мышления особое внимание. </w:t>
      </w:r>
    </w:p>
    <w:p w:rsidR="00AB4C4C" w:rsidRPr="00AB4C4C" w:rsidRDefault="00AB4C4C" w:rsidP="00AB4C4C">
      <w:pPr>
        <w:pStyle w:val="a3"/>
        <w:spacing w:after="240" w:afterAutospacing="0"/>
        <w:rPr>
          <w:sz w:val="28"/>
          <w:szCs w:val="28"/>
        </w:rPr>
      </w:pPr>
    </w:p>
    <w:p w:rsidR="00AB4C4C" w:rsidRPr="00AB4C4C" w:rsidRDefault="00AB4C4C" w:rsidP="00AB4C4C">
      <w:pPr>
        <w:pStyle w:val="a3"/>
        <w:spacing w:after="240" w:afterAutospacing="0"/>
        <w:rPr>
          <w:sz w:val="28"/>
          <w:szCs w:val="28"/>
        </w:rPr>
      </w:pPr>
    </w:p>
    <w:p w:rsidR="00AB4C4C" w:rsidRPr="00AB4C4C" w:rsidRDefault="00AB4C4C" w:rsidP="00AB4C4C">
      <w:pPr>
        <w:pStyle w:val="a3"/>
        <w:spacing w:after="240" w:afterAutospacing="0"/>
        <w:rPr>
          <w:sz w:val="28"/>
          <w:szCs w:val="28"/>
        </w:rPr>
      </w:pPr>
    </w:p>
    <w:p w:rsidR="00AB4C4C" w:rsidRPr="00AB4C4C" w:rsidRDefault="00AB4C4C" w:rsidP="00AB4C4C">
      <w:pPr>
        <w:pStyle w:val="a3"/>
        <w:rPr>
          <w:sz w:val="28"/>
          <w:szCs w:val="28"/>
        </w:rPr>
      </w:pPr>
    </w:p>
    <w:p w:rsidR="000D0FF0" w:rsidRPr="00AB4C4C" w:rsidRDefault="000D0FF0">
      <w:pPr>
        <w:rPr>
          <w:rFonts w:ascii="Times New Roman" w:hAnsi="Times New Roman" w:cs="Times New Roman"/>
          <w:sz w:val="28"/>
          <w:szCs w:val="28"/>
        </w:rPr>
      </w:pPr>
    </w:p>
    <w:sectPr w:rsidR="000D0FF0" w:rsidRPr="00AB4C4C" w:rsidSect="00AB4C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6D6"/>
    <w:multiLevelType w:val="multilevel"/>
    <w:tmpl w:val="D318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C4C"/>
    <w:rsid w:val="000D0FF0"/>
    <w:rsid w:val="001F2FF0"/>
    <w:rsid w:val="00AB4C4C"/>
    <w:rsid w:val="00E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4C4C"/>
    <w:rPr>
      <w:i/>
      <w:iCs/>
    </w:rPr>
  </w:style>
  <w:style w:type="character" w:styleId="a5">
    <w:name w:val="Strong"/>
    <w:basedOn w:val="a0"/>
    <w:uiPriority w:val="22"/>
    <w:qFormat/>
    <w:rsid w:val="00AB4C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2017-02-05T15:37:00Z</dcterms:created>
  <dcterms:modified xsi:type="dcterms:W3CDTF">2017-02-05T16:41:00Z</dcterms:modified>
</cp:coreProperties>
</file>