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F7" w:rsidRDefault="00187AF7" w:rsidP="00187AF7">
      <w:pPr>
        <w:spacing w:before="100" w:beforeAutospacing="1" w:after="100" w:afterAutospacing="1" w:line="360" w:lineRule="atLeast"/>
        <w:jc w:val="center"/>
        <w:outlineLvl w:val="1"/>
        <w:rPr>
          <w:rFonts w:ascii="Arial" w:hAnsi="Arial" w:cs="Arial"/>
          <w:b/>
          <w:bCs/>
          <w:color w:val="252A37"/>
          <w:kern w:val="36"/>
          <w:sz w:val="28"/>
          <w:szCs w:val="28"/>
        </w:rPr>
      </w:pPr>
    </w:p>
    <w:p w:rsidR="00187AF7" w:rsidRDefault="00187AF7" w:rsidP="00187AF7">
      <w:pPr>
        <w:spacing w:before="100" w:beforeAutospacing="1" w:after="100" w:afterAutospacing="1" w:line="360" w:lineRule="atLeast"/>
        <w:jc w:val="center"/>
        <w:outlineLvl w:val="1"/>
        <w:rPr>
          <w:rFonts w:ascii="Arial" w:hAnsi="Arial" w:cs="Arial"/>
          <w:b/>
          <w:bCs/>
          <w:color w:val="252A37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050ECD04" wp14:editId="1B4DA880">
            <wp:extent cx="6108635" cy="3990975"/>
            <wp:effectExtent l="0" t="0" r="6985" b="0"/>
            <wp:docPr id="2" name="Рисунок 2" descr="https://us.123rf.com/450wm/lenetstan/lenetstan1805/lenetstan180501915/100967049-female-doctor-is-listening-kid-with-a-stethoscope-in-clinic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lenetstan/lenetstan1805/lenetstan180501915/100967049-female-doctor-is-listening-kid-with-a-stethoscope-in-clinic.jpg?ver=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61" cy="400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F7" w:rsidRDefault="00187AF7" w:rsidP="00187AF7">
      <w:pPr>
        <w:spacing w:before="100" w:beforeAutospacing="1" w:after="100" w:afterAutospacing="1" w:line="360" w:lineRule="atLeast"/>
        <w:jc w:val="center"/>
        <w:outlineLvl w:val="1"/>
        <w:rPr>
          <w:rFonts w:ascii="Arial" w:hAnsi="Arial" w:cs="Arial"/>
          <w:b/>
          <w:bCs/>
          <w:color w:val="252A37"/>
          <w:kern w:val="36"/>
          <w:sz w:val="28"/>
          <w:szCs w:val="28"/>
        </w:rPr>
      </w:pPr>
      <w:bookmarkStart w:id="0" w:name="_GoBack"/>
      <w:bookmarkEnd w:id="0"/>
    </w:p>
    <w:p w:rsidR="00187AF7" w:rsidRPr="00F76CEB" w:rsidRDefault="00187AF7" w:rsidP="00187AF7">
      <w:pPr>
        <w:spacing w:before="100" w:beforeAutospacing="1" w:after="100" w:afterAutospacing="1" w:line="360" w:lineRule="atLeast"/>
        <w:jc w:val="center"/>
        <w:outlineLvl w:val="1"/>
        <w:rPr>
          <w:rFonts w:ascii="Arial" w:hAnsi="Arial" w:cs="Arial"/>
          <w:b/>
          <w:bCs/>
          <w:color w:val="252A37"/>
          <w:kern w:val="36"/>
          <w:sz w:val="28"/>
          <w:szCs w:val="28"/>
        </w:rPr>
      </w:pPr>
      <w:r w:rsidRPr="00F76CEB">
        <w:rPr>
          <w:rFonts w:ascii="Arial" w:hAnsi="Arial" w:cs="Arial"/>
          <w:b/>
          <w:bCs/>
          <w:color w:val="252A37"/>
          <w:kern w:val="36"/>
          <w:sz w:val="28"/>
          <w:szCs w:val="28"/>
        </w:rPr>
        <w:t>Профилактика йододефицита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outlineLvl w:val="2"/>
        <w:rPr>
          <w:rFonts w:ascii="Arial" w:hAnsi="Arial" w:cs="Arial"/>
          <w:b/>
          <w:bCs/>
          <w:color w:val="252A37"/>
          <w:sz w:val="24"/>
          <w:szCs w:val="24"/>
        </w:rPr>
      </w:pP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Зачем он нужен?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Йод – это микроэлемент, который непосредственно участвует в синтезе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гормона щитовидной железы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 – тироксина, на создание которого идет до 90 процентов потребляемого с пищей йода.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Тироксин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 (а, следовательно, </w:t>
      </w:r>
      <w:r w:rsidRPr="00E11589">
        <w:rPr>
          <w:rFonts w:ascii="Arial" w:hAnsi="Arial" w:cs="Arial"/>
          <w:sz w:val="24"/>
          <w:szCs w:val="24"/>
        </w:rPr>
        <w:t>и йод) контролирует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 и усиливает интенсивность обмена веществ: водно-солевой обмен, обмен белков, жиров и углеводов. А еще он регулирует теплообмен в организме, деление и рост клеток, работу печени и сердечно-сосудистой системы.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>Кроме того, именно от этого гормона зависят состояние нервной системы, эмоциональное состояние человека и его психологическое здоровье.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outlineLvl w:val="2"/>
        <w:rPr>
          <w:rFonts w:ascii="Arial" w:hAnsi="Arial" w:cs="Arial"/>
          <w:b/>
          <w:bCs/>
          <w:color w:val="252A37"/>
          <w:sz w:val="24"/>
          <w:szCs w:val="24"/>
        </w:rPr>
      </w:pP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Если йода не хватает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Если вместе с пищей поступает недостаточно йода, щитовидная железа вырабатывает мало тироксина. Такое состояние называется гипотиреозом или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йододефицитом</w:t>
      </w:r>
      <w:r w:rsidRPr="00E11589">
        <w:rPr>
          <w:rFonts w:ascii="Arial" w:hAnsi="Arial" w:cs="Arial"/>
          <w:color w:val="252A37"/>
          <w:sz w:val="24"/>
          <w:szCs w:val="24"/>
        </w:rPr>
        <w:t>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Чаще всего первым </w:t>
      </w:r>
      <w:r w:rsidRPr="0085653C">
        <w:rPr>
          <w:rFonts w:ascii="Arial" w:hAnsi="Arial" w:cs="Arial"/>
          <w:color w:val="252A37"/>
          <w:sz w:val="24"/>
          <w:szCs w:val="24"/>
        </w:rPr>
        <w:t xml:space="preserve">на 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недостаток йода </w:t>
      </w:r>
      <w:r w:rsidRPr="0085653C">
        <w:rPr>
          <w:rFonts w:ascii="Arial" w:hAnsi="Arial" w:cs="Arial"/>
          <w:color w:val="252A37"/>
          <w:sz w:val="24"/>
          <w:szCs w:val="24"/>
        </w:rPr>
        <w:t>реагирует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 </w:t>
      </w:r>
      <w:r w:rsidRPr="0085653C">
        <w:rPr>
          <w:rFonts w:ascii="Arial" w:hAnsi="Arial" w:cs="Arial"/>
          <w:b/>
          <w:bCs/>
          <w:color w:val="252A37"/>
          <w:sz w:val="24"/>
          <w:szCs w:val="24"/>
        </w:rPr>
        <w:t>нервная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 xml:space="preserve"> систем</w:t>
      </w:r>
      <w:r w:rsidRPr="0085653C">
        <w:rPr>
          <w:rFonts w:ascii="Arial" w:hAnsi="Arial" w:cs="Arial"/>
          <w:b/>
          <w:bCs/>
          <w:color w:val="252A37"/>
          <w:sz w:val="24"/>
          <w:szCs w:val="24"/>
        </w:rPr>
        <w:t>а</w:t>
      </w:r>
      <w:r w:rsidRPr="00E11589">
        <w:rPr>
          <w:rFonts w:ascii="Arial" w:hAnsi="Arial" w:cs="Arial"/>
          <w:color w:val="252A37"/>
          <w:sz w:val="24"/>
          <w:szCs w:val="24"/>
        </w:rPr>
        <w:t>: человек становится забывчивым, у него снижаются внимание и реакция, появляется раздражительность, сонливость и дело иногда доходит даже до депрессии.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lastRenderedPageBreak/>
        <w:t xml:space="preserve">Кроме того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слабеет иммунитет</w:t>
      </w:r>
      <w:r w:rsidRPr="00E11589">
        <w:rPr>
          <w:rFonts w:ascii="Arial" w:hAnsi="Arial" w:cs="Arial"/>
          <w:color w:val="252A37"/>
          <w:sz w:val="24"/>
          <w:szCs w:val="24"/>
        </w:rPr>
        <w:t>, в организме застаивается жидкость, у женщин нарушается менструальный цикл, и может развиться бесплодие. Появляются проблемы с сердцем и сосудами: аритмия, повышение давления, снижение уровня гемоглобина в крови.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Повышается </w:t>
      </w:r>
      <w:r w:rsidRPr="00F72FF8">
        <w:rPr>
          <w:rFonts w:ascii="Arial" w:hAnsi="Arial" w:cs="Arial"/>
          <w:b/>
          <w:color w:val="252A37"/>
          <w:sz w:val="24"/>
          <w:szCs w:val="24"/>
        </w:rPr>
        <w:t>масса</w:t>
      </w:r>
      <w:r w:rsidRPr="00F72FF8">
        <w:rPr>
          <w:rFonts w:ascii="Arial" w:hAnsi="Arial" w:cs="Arial"/>
          <w:b/>
          <w:bCs/>
          <w:color w:val="252A37"/>
          <w:sz w:val="24"/>
          <w:szCs w:val="24"/>
        </w:rPr>
        <w:t xml:space="preserve">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тела</w:t>
      </w:r>
      <w:r>
        <w:rPr>
          <w:rFonts w:ascii="Arial" w:hAnsi="Arial" w:cs="Arial"/>
          <w:b/>
          <w:bCs/>
          <w:color w:val="252A37"/>
          <w:sz w:val="24"/>
          <w:szCs w:val="24"/>
        </w:rPr>
        <w:t>,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 ведь тироксина слишком мало для того, чтобы процесс расхода энергии шел нормальным путем, и она откладывается в виде жировых запасов. Если вы полноценно питаетесь и много двигаетесь, но не можете избавиться от действительно лишних килограммов, стоит обратиться к эндокринологу – замедленный обмен веществ иногда оказывается одним из признаков йододефицита. </w:t>
      </w:r>
    </w:p>
    <w:p w:rsidR="00187AF7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Если дефицит йода не восполняется </w:t>
      </w:r>
      <w:r w:rsidRPr="0085653C">
        <w:rPr>
          <w:rFonts w:ascii="Arial" w:hAnsi="Arial" w:cs="Arial"/>
          <w:color w:val="252A37"/>
          <w:sz w:val="24"/>
          <w:szCs w:val="24"/>
        </w:rPr>
        <w:t>долго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, ткани щитовидной железы начинают разрастаться, пытаясь компенсировать недостаток производства тироксина количеством клеток. Такое увеличение щитовидной железы называют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зобом</w:t>
      </w:r>
      <w:r w:rsidRPr="00E11589">
        <w:rPr>
          <w:rFonts w:ascii="Arial" w:hAnsi="Arial" w:cs="Arial"/>
          <w:color w:val="252A37"/>
          <w:sz w:val="24"/>
          <w:szCs w:val="24"/>
        </w:rPr>
        <w:t>.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4356"/>
      </w:tblGrid>
      <w:tr w:rsidR="00187AF7" w:rsidRPr="00F76CEB" w:rsidTr="00187AF7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Страны мира, где нет дефицита йода (данные на 2010 г.)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Страны мира, где йодный дефицит - серьезная проблема (данные на 2010 г.)</w:t>
            </w:r>
          </w:p>
        </w:tc>
      </w:tr>
      <w:tr w:rsidR="00187AF7" w:rsidRPr="00F76CEB" w:rsidTr="00187AF7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США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Конго</w:t>
            </w:r>
          </w:p>
        </w:tc>
      </w:tr>
      <w:tr w:rsidR="00187AF7" w:rsidRPr="00F76CEB" w:rsidTr="00187AF7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Канада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Бангладеш</w:t>
            </w:r>
          </w:p>
        </w:tc>
      </w:tr>
      <w:tr w:rsidR="00187AF7" w:rsidRPr="00F76CEB" w:rsidTr="00187AF7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Австралия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Боливия</w:t>
            </w:r>
          </w:p>
        </w:tc>
      </w:tr>
      <w:tr w:rsidR="00187AF7" w:rsidRPr="00F76CEB" w:rsidTr="00187AF7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Страны Скандинавии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Афганистан</w:t>
            </w:r>
          </w:p>
        </w:tc>
      </w:tr>
      <w:tr w:rsidR="00187AF7" w:rsidRPr="00F76CEB" w:rsidTr="00187AF7">
        <w:trPr>
          <w:tblCellSpacing w:w="0" w:type="dxa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Швейцария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F7" w:rsidRPr="00F76CEB" w:rsidRDefault="00187AF7" w:rsidP="00FA0663">
            <w:pPr>
              <w:tabs>
                <w:tab w:val="left" w:pos="4035"/>
              </w:tabs>
              <w:rPr>
                <w:rFonts w:ascii="Arial" w:hAnsi="Arial" w:cs="Arial"/>
                <w:i/>
                <w:color w:val="FF0000"/>
              </w:rPr>
            </w:pPr>
            <w:r w:rsidRPr="00F76CEB">
              <w:rPr>
                <w:rFonts w:ascii="Arial" w:hAnsi="Arial" w:cs="Arial"/>
                <w:i/>
                <w:color w:val="FF0000"/>
              </w:rPr>
              <w:t>Таджикистан</w:t>
            </w:r>
          </w:p>
        </w:tc>
      </w:tr>
    </w:tbl>
    <w:p w:rsidR="00187AF7" w:rsidRPr="00E11589" w:rsidRDefault="00187AF7" w:rsidP="00187AF7">
      <w:pPr>
        <w:spacing w:before="100" w:beforeAutospacing="1" w:after="100" w:afterAutospacing="1" w:line="270" w:lineRule="atLeast"/>
        <w:outlineLvl w:val="2"/>
        <w:rPr>
          <w:rFonts w:ascii="Arial" w:hAnsi="Arial" w:cs="Arial"/>
          <w:b/>
          <w:bCs/>
          <w:color w:val="252A37"/>
          <w:sz w:val="24"/>
          <w:szCs w:val="24"/>
        </w:rPr>
      </w:pP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Для кого йододефицит опаснее всего?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>Особенно опасен йод</w:t>
      </w:r>
      <w:r>
        <w:rPr>
          <w:rFonts w:ascii="Arial" w:hAnsi="Arial" w:cs="Arial"/>
          <w:color w:val="252A37"/>
          <w:sz w:val="24"/>
          <w:szCs w:val="24"/>
        </w:rPr>
        <w:t xml:space="preserve">одефицит для беременных женщин: 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беременность может прерваться преждевременно, а малыш родиться мертвым или с серьезным пороком развития –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кретинизмом</w:t>
      </w:r>
      <w:r w:rsidRPr="00E11589">
        <w:rPr>
          <w:rFonts w:ascii="Arial" w:hAnsi="Arial" w:cs="Arial"/>
          <w:color w:val="252A37"/>
          <w:sz w:val="24"/>
          <w:szCs w:val="24"/>
        </w:rPr>
        <w:t>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Не менее тяжело переносит недостаток йода растущий </w:t>
      </w:r>
      <w:r w:rsidRPr="00E11589">
        <w:rPr>
          <w:rFonts w:ascii="Arial" w:hAnsi="Arial" w:cs="Arial"/>
          <w:b/>
          <w:color w:val="252A37"/>
          <w:sz w:val="24"/>
          <w:szCs w:val="24"/>
        </w:rPr>
        <w:t>организм детей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: они начинают отставать в умственном и физическом развитии. Как правило, это </w:t>
      </w:r>
      <w:r w:rsidRPr="00E11589">
        <w:rPr>
          <w:rFonts w:ascii="Arial" w:hAnsi="Arial" w:cs="Arial"/>
          <w:b/>
          <w:color w:val="252A37"/>
          <w:sz w:val="24"/>
          <w:szCs w:val="24"/>
        </w:rPr>
        <w:t>замедление роста тела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 и </w:t>
      </w:r>
      <w:r w:rsidRPr="00E11589">
        <w:rPr>
          <w:rFonts w:ascii="Arial" w:hAnsi="Arial" w:cs="Arial"/>
          <w:b/>
          <w:color w:val="252A37"/>
          <w:sz w:val="24"/>
          <w:szCs w:val="24"/>
        </w:rPr>
        <w:t>нарушение восприятия информации и речи</w:t>
      </w:r>
      <w:r w:rsidRPr="00E11589">
        <w:rPr>
          <w:rFonts w:ascii="Arial" w:hAnsi="Arial" w:cs="Arial"/>
          <w:color w:val="252A37"/>
          <w:sz w:val="24"/>
          <w:szCs w:val="24"/>
        </w:rPr>
        <w:t>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outlineLvl w:val="2"/>
        <w:rPr>
          <w:rFonts w:ascii="Arial" w:hAnsi="Arial" w:cs="Arial"/>
          <w:b/>
          <w:bCs/>
          <w:color w:val="252A37"/>
          <w:sz w:val="24"/>
          <w:szCs w:val="24"/>
        </w:rPr>
      </w:pP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Как пополнить дефицит йода?</w:t>
      </w:r>
    </w:p>
    <w:p w:rsidR="00187AF7" w:rsidRPr="0085653C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Больше всего йода содержится в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морепродуктах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: в морской капусте его встречается около 220 мг на 100 г, а в креветках — 150 мг на 100 г. </w:t>
      </w:r>
    </w:p>
    <w:p w:rsidR="00187AF7" w:rsidRPr="0085653C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В мясе, молоке и молочных продуктах содержание йода всего 7–16 мкг/ 100 г. </w:t>
      </w:r>
    </w:p>
    <w:p w:rsidR="00187AF7" w:rsidRPr="0085653C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85653C">
        <w:rPr>
          <w:rFonts w:ascii="Arial" w:hAnsi="Arial" w:cs="Arial"/>
          <w:color w:val="252A37"/>
          <w:sz w:val="24"/>
          <w:szCs w:val="24"/>
        </w:rPr>
        <w:t>Содержание йода в продуктах растительного происхождения зависит от его содержания в почве. При природном дефиците йода на территории Тюменской области содержание его в растительных продуктах крайне мало.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>
        <w:rPr>
          <w:rFonts w:ascii="Arial" w:hAnsi="Arial" w:cs="Arial"/>
          <w:color w:val="252A37"/>
          <w:sz w:val="24"/>
          <w:szCs w:val="24"/>
        </w:rPr>
        <w:t>И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 в питьевой воде в большинстве регионов нашей страны </w:t>
      </w:r>
      <w:r w:rsidRPr="0085653C">
        <w:rPr>
          <w:rFonts w:ascii="Arial" w:hAnsi="Arial" w:cs="Arial"/>
          <w:color w:val="252A37"/>
          <w:sz w:val="24"/>
          <w:szCs w:val="24"/>
        </w:rPr>
        <w:t xml:space="preserve">йода также 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совсем мало – 0,2–2 мкг/л. 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 xml:space="preserve">При явном недостатке йода в рационе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врач-эндокринолог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 может назначить специальные витаминно-минеральные препараты, содержащие </w:t>
      </w:r>
      <w:r w:rsidRPr="00E11589">
        <w:rPr>
          <w:rFonts w:ascii="Arial" w:hAnsi="Arial" w:cs="Arial"/>
          <w:color w:val="2A6B9C"/>
          <w:sz w:val="24"/>
          <w:szCs w:val="24"/>
          <w:u w:val="single"/>
        </w:rPr>
        <w:t>йод</w:t>
      </w:r>
      <w:r w:rsidRPr="00E11589">
        <w:rPr>
          <w:rFonts w:ascii="Arial" w:hAnsi="Arial" w:cs="Arial"/>
          <w:color w:val="252A37"/>
          <w:sz w:val="24"/>
          <w:szCs w:val="24"/>
        </w:rPr>
        <w:t>. Нельзя начинать их прием бесконтрольно – тип препарата и его дозировка подбирается только после развернутых анализов.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lastRenderedPageBreak/>
        <w:t>Для того</w:t>
      </w:r>
      <w:r>
        <w:rPr>
          <w:rFonts w:ascii="Arial" w:hAnsi="Arial" w:cs="Arial"/>
          <w:color w:val="252A37"/>
          <w:sz w:val="24"/>
          <w:szCs w:val="24"/>
        </w:rPr>
        <w:t>,</w:t>
      </w:r>
      <w:r w:rsidRPr="00E11589">
        <w:rPr>
          <w:rFonts w:ascii="Arial" w:hAnsi="Arial" w:cs="Arial"/>
          <w:color w:val="252A37"/>
          <w:sz w:val="24"/>
          <w:szCs w:val="24"/>
        </w:rPr>
        <w:t xml:space="preserve"> чтобы </w:t>
      </w: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обогатить рацион йодом</w:t>
      </w:r>
      <w:r w:rsidRPr="00E11589">
        <w:rPr>
          <w:rFonts w:ascii="Arial" w:hAnsi="Arial" w:cs="Arial"/>
          <w:color w:val="252A37"/>
          <w:sz w:val="24"/>
          <w:szCs w:val="24"/>
        </w:rPr>
        <w:t>, сейчас выпускаются специально маркированные пищевые продукты, в которые добавляется от 10 до 30 процентов суточной нормы этого микроэлемента.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>Наиболее популярный среди них – йодированная поваренная соль, в которой содержится около 45 мкг/г йода. Если использовать ее в пищу вместо обычной</w:t>
      </w:r>
      <w:r>
        <w:rPr>
          <w:rFonts w:ascii="Arial" w:hAnsi="Arial" w:cs="Arial"/>
          <w:color w:val="252A37"/>
          <w:sz w:val="24"/>
          <w:szCs w:val="24"/>
        </w:rPr>
        <w:t xml:space="preserve"> соли</w:t>
      </w:r>
      <w:r w:rsidRPr="00E11589">
        <w:rPr>
          <w:rFonts w:ascii="Arial" w:hAnsi="Arial" w:cs="Arial"/>
          <w:color w:val="252A37"/>
          <w:sz w:val="24"/>
          <w:szCs w:val="24"/>
        </w:rPr>
        <w:t>, можно получить всю суточную норму йода.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outlineLvl w:val="2"/>
        <w:rPr>
          <w:rFonts w:ascii="Arial" w:hAnsi="Arial" w:cs="Arial"/>
          <w:b/>
          <w:bCs/>
          <w:color w:val="252A37"/>
          <w:sz w:val="24"/>
          <w:szCs w:val="24"/>
        </w:rPr>
      </w:pPr>
      <w:r w:rsidRPr="00E11589">
        <w:rPr>
          <w:rFonts w:ascii="Arial" w:hAnsi="Arial" w:cs="Arial"/>
          <w:b/>
          <w:bCs/>
          <w:color w:val="252A37"/>
          <w:sz w:val="24"/>
          <w:szCs w:val="24"/>
        </w:rPr>
        <w:t>Что надо знать о йодированной соли?</w:t>
      </w:r>
    </w:p>
    <w:p w:rsidR="00187AF7" w:rsidRPr="00E11589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E11589">
        <w:rPr>
          <w:rFonts w:ascii="Arial" w:hAnsi="Arial" w:cs="Arial"/>
          <w:color w:val="252A37"/>
          <w:sz w:val="24"/>
          <w:szCs w:val="24"/>
        </w:rPr>
        <w:t>Информация о добавленном йоде должна содержаться на упаковке соли. Соль «морская», «ископаемая», «фито», «с витаминами» достаточного количества йода не содержат.</w:t>
      </w:r>
    </w:p>
    <w:p w:rsidR="00187AF7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>
        <w:rPr>
          <w:rFonts w:ascii="Arial" w:hAnsi="Arial" w:cs="Arial"/>
          <w:color w:val="252A37"/>
          <w:sz w:val="24"/>
          <w:szCs w:val="24"/>
        </w:rPr>
        <w:t>В</w:t>
      </w:r>
      <w:r w:rsidRPr="007F1130">
        <w:rPr>
          <w:rFonts w:ascii="Arial" w:hAnsi="Arial" w:cs="Arial"/>
          <w:color w:val="252A37"/>
          <w:sz w:val="24"/>
          <w:szCs w:val="24"/>
        </w:rPr>
        <w:t xml:space="preserve"> настоящее время для йодирования соли используется йодат калия</w:t>
      </w:r>
      <w:r>
        <w:rPr>
          <w:rFonts w:ascii="Arial" w:hAnsi="Arial" w:cs="Arial"/>
          <w:color w:val="252A37"/>
          <w:sz w:val="24"/>
          <w:szCs w:val="24"/>
        </w:rPr>
        <w:t xml:space="preserve"> – устойчивое соединение</w:t>
      </w:r>
      <w:r w:rsidRPr="007F1130">
        <w:rPr>
          <w:rFonts w:ascii="Arial" w:hAnsi="Arial" w:cs="Arial"/>
          <w:color w:val="252A37"/>
          <w:sz w:val="24"/>
          <w:szCs w:val="24"/>
        </w:rPr>
        <w:t>, котор</w:t>
      </w:r>
      <w:r>
        <w:rPr>
          <w:rFonts w:ascii="Arial" w:hAnsi="Arial" w:cs="Arial"/>
          <w:color w:val="252A37"/>
          <w:sz w:val="24"/>
          <w:szCs w:val="24"/>
        </w:rPr>
        <w:t>ое</w:t>
      </w:r>
      <w:r w:rsidRPr="007F1130">
        <w:rPr>
          <w:rFonts w:ascii="Arial" w:hAnsi="Arial" w:cs="Arial"/>
          <w:color w:val="252A37"/>
          <w:sz w:val="24"/>
          <w:szCs w:val="24"/>
        </w:rPr>
        <w:t xml:space="preserve"> не влияет ни на цвет, ни на вкус продуктов. </w:t>
      </w:r>
    </w:p>
    <w:p w:rsidR="00187AF7" w:rsidRPr="007D3D8F" w:rsidRDefault="00187AF7" w:rsidP="00187AF7">
      <w:pPr>
        <w:spacing w:before="100" w:beforeAutospacing="1" w:after="100" w:afterAutospacing="1" w:line="270" w:lineRule="atLeast"/>
        <w:rPr>
          <w:rFonts w:ascii="Arial" w:hAnsi="Arial" w:cs="Arial"/>
          <w:color w:val="252A37"/>
          <w:sz w:val="24"/>
          <w:szCs w:val="24"/>
        </w:rPr>
      </w:pPr>
      <w:r w:rsidRPr="007F1130">
        <w:rPr>
          <w:rFonts w:ascii="Arial" w:hAnsi="Arial" w:cs="Arial"/>
          <w:color w:val="252A37"/>
          <w:sz w:val="24"/>
          <w:szCs w:val="24"/>
        </w:rPr>
        <w:t xml:space="preserve">Использование </w:t>
      </w:r>
      <w:r w:rsidRPr="007D3D8F">
        <w:rPr>
          <w:rFonts w:ascii="Arial" w:hAnsi="Arial" w:cs="Arial"/>
          <w:color w:val="252A37"/>
          <w:sz w:val="24"/>
          <w:szCs w:val="24"/>
        </w:rPr>
        <w:t xml:space="preserve">йодированной соли </w:t>
      </w:r>
      <w:r w:rsidRPr="007F1130">
        <w:rPr>
          <w:rFonts w:ascii="Arial" w:hAnsi="Arial" w:cs="Arial"/>
          <w:color w:val="252A37"/>
          <w:sz w:val="24"/>
          <w:szCs w:val="24"/>
        </w:rPr>
        <w:t>для профилактики</w:t>
      </w:r>
      <w:r>
        <w:rPr>
          <w:rFonts w:ascii="Arial" w:hAnsi="Arial" w:cs="Arial"/>
          <w:color w:val="252A37"/>
          <w:sz w:val="24"/>
          <w:szCs w:val="24"/>
        </w:rPr>
        <w:t xml:space="preserve"> йоддефицитных заболеваний</w:t>
      </w:r>
      <w:r w:rsidRPr="007F1130">
        <w:rPr>
          <w:rFonts w:ascii="Arial" w:hAnsi="Arial" w:cs="Arial"/>
          <w:color w:val="252A37"/>
          <w:sz w:val="24"/>
          <w:szCs w:val="24"/>
        </w:rPr>
        <w:t xml:space="preserve"> имеет то неоспоримое преимущество, что ничего не надо делать специально. Просто вместо обычной соли везде, где можно, используют соль йодированную</w:t>
      </w:r>
      <w:r w:rsidRPr="007D3D8F">
        <w:rPr>
          <w:rFonts w:ascii="Tahoma" w:hAnsi="Tahoma" w:cs="Tahoma"/>
          <w:color w:val="808080"/>
          <w:sz w:val="21"/>
          <w:szCs w:val="21"/>
        </w:rPr>
        <w:t xml:space="preserve"> </w:t>
      </w:r>
      <w:r w:rsidRPr="007D3D8F">
        <w:rPr>
          <w:rFonts w:ascii="Arial" w:hAnsi="Arial" w:cs="Arial"/>
          <w:color w:val="252A37"/>
          <w:sz w:val="24"/>
          <w:szCs w:val="24"/>
        </w:rPr>
        <w:t>(к тому же стоимость йодированной поваренной соли практически не отличается от нейодированной</w:t>
      </w:r>
      <w:r>
        <w:rPr>
          <w:rFonts w:ascii="Arial" w:hAnsi="Arial" w:cs="Arial"/>
          <w:color w:val="252A37"/>
          <w:sz w:val="24"/>
          <w:szCs w:val="24"/>
        </w:rPr>
        <w:t>)</w:t>
      </w:r>
      <w:r w:rsidRPr="007D3D8F">
        <w:rPr>
          <w:rFonts w:ascii="Arial" w:hAnsi="Arial" w:cs="Arial"/>
          <w:color w:val="252A37"/>
          <w:sz w:val="24"/>
          <w:szCs w:val="24"/>
        </w:rPr>
        <w:t>.</w:t>
      </w:r>
    </w:p>
    <w:p w:rsidR="00187AF7" w:rsidRPr="00A95136" w:rsidRDefault="00187AF7" w:rsidP="00187AF7">
      <w:pPr>
        <w:tabs>
          <w:tab w:val="left" w:pos="4035"/>
        </w:tabs>
        <w:jc w:val="center"/>
      </w:pPr>
      <w:r w:rsidRPr="00FE22CE">
        <w:rPr>
          <w:b/>
          <w:noProof/>
          <w:sz w:val="28"/>
          <w:szCs w:val="28"/>
        </w:rPr>
        <w:drawing>
          <wp:inline distT="0" distB="0" distL="0" distR="0">
            <wp:extent cx="2847975" cy="1781175"/>
            <wp:effectExtent l="0" t="0" r="9525" b="9525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2C" w:rsidRDefault="00394E2C"/>
    <w:sectPr w:rsidR="00394E2C" w:rsidSect="00187AF7">
      <w:pgSz w:w="11906" w:h="16838"/>
      <w:pgMar w:top="1276" w:right="1133" w:bottom="68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7"/>
    <w:rsid w:val="00187AF7"/>
    <w:rsid w:val="003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1767-5BF4-4E0A-92DC-F04E5789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2019-12-26T13:54:00Z</dcterms:created>
  <dcterms:modified xsi:type="dcterms:W3CDTF">2019-12-26T14:04:00Z</dcterms:modified>
</cp:coreProperties>
</file>