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9C" w:rsidRPr="00F128C5" w:rsidRDefault="0088089C" w:rsidP="0088089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</w:rPr>
        <w:t>Консультация для родителей</w:t>
      </w:r>
    </w:p>
    <w:p w:rsidR="0088089C" w:rsidRPr="00F128C5" w:rsidRDefault="0088089C" w:rsidP="0088089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</w:rPr>
        <w:t>«Одежда для прогулок»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Об этом нельзя забывать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</w:rPr>
        <w:t>Одежда и обувь для детского сада,  для прогулок.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Обувь должна быть без шнурков — например, на молнии или на липучках.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Шапку лучше покупать без завязок — например, с застежкой на липучке.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которых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гораздо чаще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>, чем недостаточно тепло одетых.</w:t>
      </w:r>
      <w:r w:rsidRPr="00F128C5">
        <w:rPr>
          <w:rFonts w:ascii="Times New Roman" w:hAnsi="Times New Roman" w:cs="Times New Roman"/>
          <w:color w:val="333333"/>
          <w:sz w:val="28"/>
          <w:szCs w:val="28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F128C5">
        <w:rPr>
          <w:rFonts w:ascii="Times New Roman" w:hAnsi="Times New Roman" w:cs="Times New Roman"/>
          <w:color w:val="333333"/>
          <w:sz w:val="28"/>
          <w:szCs w:val="28"/>
        </w:rPr>
        <w:br/>
        <w:t>Одевая ребенка, помните, что дети мерзнут меньше, чем взрослые и больше двигаются.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"Правильная" обувь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-о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>блегающие, открытые, с хорошей вентиляцией.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Летом, когда достаточно тепло и</w:t>
      </w:r>
      <w:r w:rsidRPr="00F128C5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нет опасности  поранить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F128C5">
        <w:rPr>
          <w:rFonts w:ascii="Times New Roman" w:hAnsi="Times New Roman" w:cs="Times New Roman"/>
          <w:color w:val="333333"/>
          <w:sz w:val="28"/>
          <w:szCs w:val="28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F128C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Спортивная обувь должна поддерживать стопу при активных движениях.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Для профилактики травм важны негладкая, амортизирующая подошва и плотная фиксация.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</w:t>
      </w:r>
      <w:r w:rsidRPr="00F128C5">
        <w:rPr>
          <w:rFonts w:ascii="Times New Roman" w:hAnsi="Times New Roman" w:cs="Times New Roman"/>
          <w:color w:val="333333"/>
          <w:sz w:val="28"/>
          <w:szCs w:val="28"/>
        </w:rPr>
        <w:lastRenderedPageBreak/>
        <w:t>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t xml:space="preserve">Не менее важно правильно выбрать носки. Они должны быть подходящего размера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</w:rPr>
        <w:t>–м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</w:rPr>
        <w:br/>
        <w:t>Носки из натуральных волокон (хлопка и шерсти) лучше впитывают влагу и позволяют ногам «дышать»</w:t>
      </w: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8089C" w:rsidRPr="00F128C5" w:rsidRDefault="0088089C" w:rsidP="0088089C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83122" w:rsidRDefault="00D83122"/>
    <w:sectPr w:rsidR="00D8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89C"/>
    <w:rsid w:val="0088089C"/>
    <w:rsid w:val="00D8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cp:keywords/>
  <dc:description/>
  <cp:lastModifiedBy>Светлана Новикова</cp:lastModifiedBy>
  <cp:revision>2</cp:revision>
  <dcterms:created xsi:type="dcterms:W3CDTF">2025-07-08T11:04:00Z</dcterms:created>
  <dcterms:modified xsi:type="dcterms:W3CDTF">2025-07-08T11:04:00Z</dcterms:modified>
</cp:coreProperties>
</file>