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7F" w:rsidRPr="00E3437F" w:rsidRDefault="00E3437F" w:rsidP="00E34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4"/>
        </w:rPr>
      </w:pPr>
      <w:r w:rsidRPr="00E3437F">
        <w:rPr>
          <w:rFonts w:ascii="Times New Roman" w:eastAsia="Times New Roman" w:hAnsi="Times New Roman" w:cs="Times New Roman"/>
          <w:b/>
          <w:color w:val="34343C"/>
          <w:sz w:val="28"/>
          <w:szCs w:val="24"/>
        </w:rPr>
        <w:t>Консультация для родителей</w:t>
      </w:r>
    </w:p>
    <w:p w:rsidR="00E3437F" w:rsidRPr="00E3437F" w:rsidRDefault="00E3437F" w:rsidP="00E34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  <w:r w:rsidRPr="00E3437F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«Как общаться с ребенком?»</w:t>
      </w:r>
    </w:p>
    <w:p w:rsidR="00E3437F" w:rsidRDefault="00E3437F" w:rsidP="00E343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E3437F" w:rsidRDefault="00E3437F" w:rsidP="00E343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Подготовила </w:t>
      </w:r>
      <w:r w:rsidRPr="00E3437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воспитатель: </w:t>
      </w:r>
    </w:p>
    <w:p w:rsidR="00E3437F" w:rsidRDefault="00E3437F" w:rsidP="00E343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Блашенкова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В.</w:t>
      </w:r>
    </w:p>
    <w:p w:rsidR="00E3437F" w:rsidRPr="00E3437F" w:rsidRDefault="00E3437F" w:rsidP="00E343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Многие родители не задумываются над этим вопросом - общение происходит само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собой, им довольны и родители, и дети. Пока. Но есть взрослые, которые уже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осознали огромное значение стиля общения для развития личности своего ребенка.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Экспериментально доказано, что если малыш получает полноценное питание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хороший медицинский уход, но лишен постоянных контактов с взрослым, он плохо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развивается не только психически, но и физически: не растет, худеет, теряет интерес 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жизни. Однако, как пища может быть вредной, так и неправильное общение может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вредить психике ребенка, его эмоциональному благополучию и скажется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впоследствии на его судьбе.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Как же правильно общаться со своим ребенком? Вопрос этот сложен и прост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одновременно. </w:t>
      </w:r>
      <w:proofErr w:type="gramStart"/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Сложен потому, что на наш стиль общения влияет очень много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факторов.</w:t>
      </w:r>
      <w:proofErr w:type="gramEnd"/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Специалисты пришли к выводу, что стиль родительского взаимодействия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непроизвольно запечатлевается в психике ребенка еще в дошкольном возрасте. Став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взрослым, человек воспроизводит его как естественный. Таким образом, из поколения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в поколение происходит социальное наследование стиля общения: большинство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родителей воспитывают детей так, как их самих воспитывали в детстве. В то же время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способ нашего взаимодействия с ребенком зависит от моды в обществе 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определенные педагогические идеи, от нашего ближайшего окружения -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родственников и друзей, от стиля общения между другими членами семьи, от возраста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родителей, от условий быта, и от многих других причин.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И все-таки, общаться с ребенком просто. Потому что не всегда, но часто этот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процесс приносит радость. А чтобы общение всегда было полезным и взрослому,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ребенку родителям, можно использовать несколько правил.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E3437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Правило 1: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Безусловно, принимать ребенка - значит любить его не за то, что он красивый, умный,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способный, отличник, помощник и так далее, а просто так, просто за то, что он есть.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Нередко можно слышать от родителей такое обращение к сыну или дочке: "Если ты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будешь хорошим мальчиком, то я буду тебя любить". Или: "Не жди от меня хорошего,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пока ты не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престанешь…(лениться, грубить, драться), не начнешь (слушаться,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убирать игрушки)". В этих фразах ребенку сообщают, что его принимают условно, то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есть любят, "только если…". Условное, оценочное отношение к человеку вообще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характерно для нашей культуры и внедряется в сознание с детства. Причина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оценочного отношения к детям - вера в силу награды и наказания. Похвалишь ребенка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- и он укрепится в добре, накажешь - и зло отступит. Но на деле получается, что чем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больше ребенка ругают, тем хуже он становится. Потому что воспитание - это не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дрессура, а родители существуют не для того, чтобы вырабатывать условные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рефлексы.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Безусловное принятие - это удовлетворение одной из фундаментальных человеческих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потребностей - потребности в любви, в принадлежности, в нужности. Эта потребность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удовлетворяется, когда мы сообщаем ребенку: "Как хорошо, что ты у нас родился",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"Ты мне нравишься", "Я люблю, когда ты дома", "Мне нравится делать это вместе 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тобой". Подобны этим сообщениям и "бессловесные" формы принятия: взгляды,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ласковые прикосновения, позы и жесты. Психологи говорят, что 4 объятия в день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просто необходимы ребенку для выживания, а для хорошего самочувствия нужно не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менее 8 объятий в день! И, между прочим, не только ребенку, но и взрослому.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Мы далеко не всегда следим за своими обращениями к детям. А дети буквально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понимают такие наши фразы, как: "Ты меня в могилу сведешь", "Ты постоянно мне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мешаешь", "Как я от тебя устала", "Как мы были счастливы в молодости, до твоего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рождения", "Я всем пожертвовала ради тебя".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Чем чаще родители раздражаются на ребенка, одергивают, критикуют его, тем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быстрее он приходит к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мысли: "Меня не любят". Доводы типа: "Я же о тебе забочусь"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или "Ради твоей же пользы" дети не слышат, т.к. для них тон важнее слов. Если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обычно тон родительского голоса сердитый, строгий, то ребенок ощущает себя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плохим, "не таким", несчастливым.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Значит ли это, что родители никогда не должны сердиться на своего сына или дочь?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Нет. Скрывать и тем более копить свои негативные чувства ни в коем случае нельзя.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E3437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Правило 2: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Можно выражать свое недовольство отдельными действиями ребенка, но не ребенком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в целом.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Можно осуждать действия ребенка, но не его чувства, какими бы нежелательными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чувствами они, ни были.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Недовольство действиями ребенка не должно быть систематическим: иначе оно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перерастет в неприятие.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Родителям мешает принимать своего ребенка настрой на воспитание, который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выливается в требованиях, критике, напоминаниях и нотациях, в борьбе за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послушание и дисциплину.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Но дисциплина должна возникать не до, а после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установления добрых отношений, и только на базе их. Воспитательный настрой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может быть связан со стремлением компенсировать свои жизненные неудачи, не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осуществившиеся мечты или желанием доказать всем свою незаменимость или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"тяжесть бремени родительского долга".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угая причина, мешающая принятию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- неосознаваемое эмоциональное отвержение.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Например, родители не ждали ребенка, он появился в "неподходящий" момент, или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ребенок не того пола, которого ждали, или слишком тяжело дались роды и первые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дни, или уродился слишком болезненным.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Как определить, принимаем ли мы своего ребенка? Постарайтесь подсчитать, сколько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раз за день вы обратились к своему ребенку с эмоционально положительными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высказываниями (приветствием, одобрением, поддержкой) и сколько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–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отрицательными (упреками, замечаниями, критикой) и сравните результаты.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А теперь на минутку закройте глаза и представьте себе, что вы встречаете своего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лучшего друга (подругу). Как вы выражаете свою радость? Неужели собственный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ребенок меньше радует нас своим появлением?</w:t>
      </w:r>
    </w:p>
    <w:p w:rsidR="00E3437F" w:rsidRPr="00E3437F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Теперь рассмотрим ситуацию, в которой ваш ребенок чем-то занят, но делает что-то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плохо, "не так". Представьте себе картину: малыш увлеченно возится с мозаикой.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Получается не очень хорошо: детали рассыпаются, вставляются не в те дырочки, в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которые хотел попасть ребенок, да и цветочек на цветочек совсем не похож. Вам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хочется вмешаться, помочь, показать. И вот вы не выдерживаете: "Надо не так, а вот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так". Но ребенок недовольно отвечает: "А я хотел не так. Я сам"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.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Вообще разные дети по-разному реагируют на "не так ", одни грустнеют и теряются,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другие обижаются,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третьи - бунтуют. Почему детям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не нравится такое общение?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Потому что мы навязываем ребенку "простоту" там, где ему трудно. Посмотрим на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годовалого малыша, который учится ходить. Вот он отцепился от вашего пальца,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делает первые неуверенные шаги. При этом он покачивается, напряженно двигает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ручонками. Но он доволен и горд! Мало кому из родителей придет в голову поучать:</w:t>
      </w:r>
    </w:p>
    <w:p w:rsidR="00E3437F" w:rsidRPr="00E3437F" w:rsidRDefault="00E3437F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"Разве так ходят? Смотри как надо!". Или: "Ну что ты все качаешься? Сколько раз я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тебе говорила: не маши руками! Ну-ка пройди еще раз и как следует".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Так же нелепы критические замечания в адрес ребенка, который учится чему-то.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Важно оставлять ребенка в покое, если он хочет делать что-то сам и делает это с</w:t>
      </w:r>
      <w:r w:rsidR="00D973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удовольствием.</w:t>
      </w:r>
    </w:p>
    <w:p w:rsidR="00E3437F" w:rsidRPr="00E3437F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    </w:t>
      </w:r>
      <w:r w:rsidR="00E3437F" w:rsidRPr="00E3437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Правило 3:</w:t>
      </w:r>
    </w:p>
    <w:p w:rsidR="00E3437F" w:rsidRPr="00E3437F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Гласит: н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е вмешивайтесь в дело, которым занят ребенок, если он не просит помощи,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своим невмешательством вы будете сообщать ему: "С тобой все в порядке! Ты,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конечно, справишься!"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Если ребенок чему-то научится сам, он достигнет сразу 4-х результатов:</w:t>
      </w:r>
    </w:p>
    <w:p w:rsidR="00D973C4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знание или освоенное умение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; </w:t>
      </w:r>
    </w:p>
    <w:p w:rsidR="00D973C4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тренировка способности учиться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; </w:t>
      </w:r>
    </w:p>
    <w:p w:rsidR="00D973C4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удовлетворение и уверенность в себе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; </w:t>
      </w:r>
    </w:p>
    <w:p w:rsidR="00E3437F" w:rsidRPr="00E3437F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положительный след на взаимоотношениях с родителями.</w:t>
      </w:r>
    </w:p>
    <w:p w:rsidR="00E3437F" w:rsidRPr="00E3437F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Все мы чаще ориентируемся на 1-й результат, но для жизни важнее три других.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Конечно, возникает вопрос: "Как же научить, если не указывать на ошибки. Да, это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необходимо. Но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указывать нужно уметь: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не стоит замечать каждую ошибку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,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ошибку лучше обсудить потом, в спокойной обстановке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.  Ч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асто ребенок и сам знает о своих ошибках, но он доволен уже тем, что что-то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получается и надеется, что завтра будет </w:t>
      </w:r>
      <w:proofErr w:type="gramStart"/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получатся</w:t>
      </w:r>
      <w:proofErr w:type="gramEnd"/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лучше.</w:t>
      </w:r>
    </w:p>
    <w:p w:rsidR="00E3437F" w:rsidRPr="00E3437F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Подходящим для родителей будет следующий алгоритм:</w:t>
      </w:r>
    </w:p>
    <w:p w:rsidR="00E3437F" w:rsidRPr="00E3437F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выберете несколько дел, которые ваш ребенок может сделать сам, пусть и не идеально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,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постарайтесь ни разу не вмешаться и одобрите старания ребенка несмотря 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результат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;</w:t>
      </w:r>
    </w:p>
    <w:p w:rsidR="00E3437F" w:rsidRPr="00E3437F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запомните 2-3 ошибки ребенка, которые ва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м показались особенно досадными, н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айдите подходящее время и тон, чтобы поговорить о них.</w:t>
      </w:r>
    </w:p>
    <w:p w:rsidR="00E3437F" w:rsidRPr="00E3437F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973C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    </w:t>
      </w:r>
      <w:r w:rsidR="00E3437F" w:rsidRPr="00E3437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Правило 4:</w:t>
      </w:r>
    </w:p>
    <w:p w:rsidR="00E3437F" w:rsidRPr="00E3437F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Казалось бы, противоречит третьему, но в действительности, дополняет его:</w:t>
      </w:r>
    </w:p>
    <w:p w:rsidR="00E3437F" w:rsidRPr="00E3437F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-е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сли ребенку трудно, и он готов принять вашу п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омощь, обязательно помогите ему;</w:t>
      </w:r>
    </w:p>
    <w:p w:rsidR="00D973C4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-е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сли ребенок наталкивается на серьезную трудность, с которой он не может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справиться, тогда позиция невмешательства может принести только вред. Некоторые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родители, особенно папы, слишком усердно стараются приучить детей не бояться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трудностей и быть самостоятельными;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E3437F" w:rsidRPr="00E3437F" w:rsidRDefault="00D973C4" w:rsidP="00E3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-е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сли ваш сын или дочь прямо просят вас 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помощи или жалуются, что "ничего не получается", "не знаю как", или оставляют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начатое дело после первых неудач, - значит им необходимо помочь. Всем родителям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известно, что дошкольник может сам застегнуть пуговицы, вымыть руки, убрать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игрушки, но он не может сам организовать свои дела в течение дня. Вот почему часто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слышатся слова: "Пора", "Теперь мы будем…", "Сначала поедим, а потом…". 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постепенно круг дел, которые ребенок выполняет самостоятельно, увеличивается за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E3437F" w:rsidRPr="00E3437F">
        <w:rPr>
          <w:rFonts w:ascii="Times New Roman" w:eastAsia="Times New Roman" w:hAnsi="Times New Roman" w:cs="Times New Roman"/>
          <w:color w:val="34343C"/>
          <w:sz w:val="24"/>
          <w:szCs w:val="24"/>
        </w:rPr>
        <w:t>счет тех дел, которые он выполнял раньше с взрослым.</w:t>
      </w:r>
    </w:p>
    <w:p w:rsidR="009F0D84" w:rsidRDefault="009F0D84"/>
    <w:sectPr w:rsidR="009F0D84" w:rsidSect="00E343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437F"/>
    <w:rsid w:val="009F0D84"/>
    <w:rsid w:val="00D973C4"/>
    <w:rsid w:val="00E3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2026-01-19T08:44:00Z</dcterms:created>
  <dcterms:modified xsi:type="dcterms:W3CDTF">2026-01-19T09:03:00Z</dcterms:modified>
</cp:coreProperties>
</file>