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18" w:rsidRDefault="004A5318" w:rsidP="00CB1026">
      <w:pPr>
        <w:spacing w:line="240" w:lineRule="auto"/>
        <w:jc w:val="both"/>
        <w:rPr>
          <w:rFonts w:ascii="Times New Roman" w:hAnsi="Times New Roman"/>
          <w:sz w:val="24"/>
          <w:szCs w:val="24"/>
        </w:rPr>
      </w:pPr>
      <w:r w:rsidRPr="00CB1026">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588pt">
            <v:imagedata r:id="rId7" o:title=""/>
          </v:shape>
        </w:pict>
      </w:r>
    </w:p>
    <w:p w:rsidR="004A5318" w:rsidRDefault="004A5318" w:rsidP="00CB1026">
      <w:pPr>
        <w:spacing w:line="240" w:lineRule="auto"/>
        <w:jc w:val="both"/>
        <w:rPr>
          <w:rFonts w:ascii="Times New Roman" w:hAnsi="Times New Roman"/>
          <w:sz w:val="24"/>
          <w:szCs w:val="24"/>
        </w:rPr>
      </w:pPr>
    </w:p>
    <w:p w:rsidR="004A5318" w:rsidRDefault="004A5318" w:rsidP="00CB1026">
      <w:pPr>
        <w:spacing w:line="240" w:lineRule="auto"/>
        <w:jc w:val="both"/>
        <w:rPr>
          <w:rFonts w:ascii="Times New Roman" w:hAnsi="Times New Roman"/>
          <w:sz w:val="24"/>
          <w:szCs w:val="24"/>
        </w:rPr>
      </w:pPr>
    </w:p>
    <w:p w:rsidR="004A5318" w:rsidRDefault="004A5318" w:rsidP="00CB1026">
      <w:pPr>
        <w:spacing w:line="240" w:lineRule="auto"/>
        <w:jc w:val="both"/>
        <w:rPr>
          <w:rFonts w:ascii="Times New Roman" w:hAnsi="Times New Roman"/>
          <w:sz w:val="24"/>
          <w:szCs w:val="24"/>
        </w:rPr>
      </w:pPr>
    </w:p>
    <w:p w:rsidR="004A5318" w:rsidRDefault="004A5318" w:rsidP="00CB1026">
      <w:pPr>
        <w:spacing w:line="240" w:lineRule="auto"/>
        <w:jc w:val="both"/>
        <w:rPr>
          <w:rFonts w:ascii="Times New Roman" w:hAnsi="Times New Roman"/>
          <w:sz w:val="24"/>
          <w:szCs w:val="24"/>
        </w:rPr>
      </w:pPr>
    </w:p>
    <w:p w:rsidR="004A5318" w:rsidRDefault="004A5318" w:rsidP="00CB1026">
      <w:pPr>
        <w:spacing w:line="240" w:lineRule="auto"/>
        <w:jc w:val="both"/>
        <w:rPr>
          <w:rFonts w:ascii="Times New Roman" w:hAnsi="Times New Roman"/>
          <w:sz w:val="24"/>
          <w:szCs w:val="24"/>
        </w:rPr>
      </w:pPr>
    </w:p>
    <w:p w:rsidR="004A5318" w:rsidRDefault="004A5318" w:rsidP="00CB1026">
      <w:pPr>
        <w:spacing w:line="240" w:lineRule="auto"/>
        <w:jc w:val="both"/>
        <w:rPr>
          <w:rFonts w:ascii="Times New Roman" w:hAnsi="Times New Roman"/>
          <w:sz w:val="24"/>
          <w:szCs w:val="24"/>
        </w:rPr>
      </w:pPr>
    </w:p>
    <w:p w:rsidR="004A5318" w:rsidRDefault="004A5318" w:rsidP="00CB1026">
      <w:pPr>
        <w:spacing w:line="240" w:lineRule="auto"/>
        <w:jc w:val="both"/>
        <w:rPr>
          <w:rFonts w:ascii="Times New Roman" w:hAnsi="Times New Roman"/>
          <w:sz w:val="24"/>
          <w:szCs w:val="24"/>
        </w:rPr>
      </w:pPr>
      <w:r>
        <w:rPr>
          <w:rFonts w:ascii="Times New Roman" w:hAnsi="Times New Roman"/>
          <w:sz w:val="24"/>
          <w:szCs w:val="24"/>
        </w:rPr>
        <w:t>1.</w:t>
      </w:r>
      <w:r w:rsidRPr="005B1D81">
        <w:rPr>
          <w:rFonts w:ascii="Times New Roman" w:hAnsi="Times New Roman"/>
          <w:sz w:val="24"/>
          <w:szCs w:val="24"/>
        </w:rPr>
        <w:t>Настоящее Положение определяет процедуру уведомления работодателя работником Муниципальное бюджетное дошкольное образовательное учреждение «Детский сад № 1 «Теремок»  города Алатыря Алатырского муниципального округа Чувашской Республики(далее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5318" w:rsidRPr="005B1D81" w:rsidRDefault="004A5318" w:rsidP="00CB1026">
      <w:pPr>
        <w:spacing w:line="240" w:lineRule="auto"/>
        <w:jc w:val="both"/>
        <w:rPr>
          <w:rFonts w:ascii="Times New Roman" w:hAnsi="Times New Roman"/>
          <w:sz w:val="24"/>
          <w:szCs w:val="24"/>
        </w:rPr>
      </w:pPr>
      <w:r>
        <w:rPr>
          <w:rFonts w:ascii="Times New Roman" w:hAnsi="Times New Roman"/>
          <w:bCs/>
          <w:sz w:val="24"/>
          <w:szCs w:val="24"/>
        </w:rPr>
        <w:t>2.</w:t>
      </w:r>
      <w:r w:rsidRPr="005B1D81">
        <w:rPr>
          <w:rFonts w:ascii="Times New Roman" w:hAnsi="Times New Roman"/>
          <w:bCs/>
          <w:sz w:val="24"/>
          <w:szCs w:val="24"/>
        </w:rPr>
        <w:t>Под</w:t>
      </w:r>
      <w:r w:rsidRPr="005B1D81">
        <w:rPr>
          <w:rFonts w:ascii="Times New Roman" w:hAnsi="Times New Roman"/>
          <w:b/>
          <w:bCs/>
          <w:sz w:val="24"/>
          <w:szCs w:val="24"/>
        </w:rPr>
        <w:t xml:space="preserve"> конфликтом интересов</w:t>
      </w:r>
      <w:r w:rsidRPr="005B1D81">
        <w:rPr>
          <w:rStyle w:val="FootnoteReference"/>
          <w:b/>
          <w:bCs/>
          <w:sz w:val="24"/>
          <w:szCs w:val="24"/>
        </w:rPr>
        <w:footnoteReference w:id="2"/>
      </w:r>
      <w:r w:rsidRPr="005B1D81">
        <w:rPr>
          <w:rFonts w:ascii="Times New Roman" w:hAnsi="Times New Roman"/>
          <w:bCs/>
          <w:sz w:val="24"/>
          <w:szCs w:val="24"/>
        </w:rPr>
        <w:t>понимается</w:t>
      </w:r>
      <w:r w:rsidRPr="005B1D81">
        <w:rPr>
          <w:rFonts w:ascii="Times New Roman" w:hAnsi="Times New Roman"/>
          <w:sz w:val="24"/>
          <w:szCs w:val="24"/>
        </w:rPr>
        <w:t xml:space="preserve"> ситуация, при которой личная </w:t>
      </w:r>
      <w:bookmarkStart w:id="0" w:name="_GoBack"/>
      <w:bookmarkEnd w:id="0"/>
      <w:r w:rsidRPr="005B1D81">
        <w:rPr>
          <w:rFonts w:ascii="Times New Roman" w:hAnsi="Times New Roman"/>
          <w:sz w:val="24"/>
          <w:szCs w:val="24"/>
        </w:rPr>
        <w:t xml:space="preserve">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4A5318" w:rsidRPr="005B1D81" w:rsidRDefault="004A5318" w:rsidP="005C5E33">
      <w:pPr>
        <w:pStyle w:val="NoSpacing"/>
        <w:ind w:left="284" w:hanging="1"/>
        <w:jc w:val="both"/>
        <w:rPr>
          <w:rFonts w:ascii="Times New Roman" w:hAnsi="Times New Roman"/>
          <w:sz w:val="24"/>
          <w:szCs w:val="24"/>
        </w:rPr>
      </w:pPr>
      <w:r w:rsidRPr="005B1D81">
        <w:rPr>
          <w:rFonts w:ascii="Times New Roman" w:hAnsi="Times New Roman"/>
          <w:b/>
          <w:sz w:val="24"/>
          <w:szCs w:val="24"/>
        </w:rPr>
        <w:t>личная заинтересованность</w:t>
      </w:r>
      <w:r w:rsidRPr="005B1D81">
        <w:rPr>
          <w:rFonts w:ascii="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4A5318" w:rsidRPr="005B1D81" w:rsidRDefault="004A5318" w:rsidP="005C5E33">
      <w:pPr>
        <w:pStyle w:val="Default"/>
        <w:ind w:left="284" w:hanging="1"/>
        <w:jc w:val="both"/>
        <w:rPr>
          <w:color w:val="auto"/>
        </w:rPr>
      </w:pPr>
      <w:r w:rsidRPr="005B1D81">
        <w:rPr>
          <w:color w:val="auto"/>
        </w:rPr>
        <w:t xml:space="preserve">   2. Работник Учреждения обязан уведомить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 1 к настоящему Положению. </w:t>
      </w:r>
    </w:p>
    <w:p w:rsidR="004A5318" w:rsidRPr="005B1D81" w:rsidRDefault="004A5318" w:rsidP="005C5E33">
      <w:pPr>
        <w:pStyle w:val="Default"/>
        <w:ind w:left="284" w:hanging="1"/>
        <w:jc w:val="both"/>
        <w:rPr>
          <w:color w:val="auto"/>
        </w:rPr>
      </w:pPr>
      <w:r w:rsidRPr="005B1D81">
        <w:rPr>
          <w:color w:val="auto"/>
        </w:rPr>
        <w:t xml:space="preserve">   3. В случае если работник Учреждения находится не при исполнении должностных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 </w:t>
      </w:r>
    </w:p>
    <w:p w:rsidR="004A5318" w:rsidRPr="005B1D81" w:rsidRDefault="004A5318" w:rsidP="005C5E33">
      <w:pPr>
        <w:pStyle w:val="Default"/>
        <w:ind w:left="284" w:hanging="1"/>
        <w:jc w:val="both"/>
        <w:rPr>
          <w:color w:val="auto"/>
        </w:rPr>
      </w:pPr>
      <w:r w:rsidRPr="005B1D81">
        <w:rPr>
          <w:color w:val="auto"/>
        </w:rPr>
        <w:t xml:space="preserve">   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 </w:t>
      </w:r>
    </w:p>
    <w:p w:rsidR="004A5318" w:rsidRPr="005B1D81" w:rsidRDefault="004A5318" w:rsidP="005C5E33">
      <w:pPr>
        <w:pStyle w:val="Default"/>
        <w:ind w:left="284" w:hanging="1"/>
        <w:jc w:val="both"/>
        <w:rPr>
          <w:color w:val="auto"/>
        </w:rPr>
      </w:pPr>
      <w:r w:rsidRPr="005B1D81">
        <w:rPr>
          <w:color w:val="auto"/>
        </w:rPr>
        <w:t xml:space="preserve">      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реализацию антикоррупционной политики в Учреждении</w:t>
      </w:r>
      <w:r w:rsidRPr="005B1D81">
        <w:rPr>
          <w:i/>
          <w:iCs/>
          <w:color w:val="auto"/>
        </w:rPr>
        <w:t xml:space="preserve">. </w:t>
      </w:r>
    </w:p>
    <w:p w:rsidR="004A5318" w:rsidRPr="005B1D81" w:rsidRDefault="004A5318" w:rsidP="005C5E33">
      <w:pPr>
        <w:pStyle w:val="Default"/>
        <w:ind w:left="284" w:hanging="1"/>
        <w:jc w:val="both"/>
        <w:rPr>
          <w:color w:val="auto"/>
        </w:rPr>
      </w:pPr>
      <w:r w:rsidRPr="005B1D81">
        <w:rPr>
          <w:color w:val="auto"/>
        </w:rPr>
        <w:t xml:space="preserve">      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 2 к настоящему Положению. </w:t>
      </w:r>
    </w:p>
    <w:p w:rsidR="004A5318" w:rsidRPr="005B1D81" w:rsidRDefault="004A5318" w:rsidP="005C5E33">
      <w:pPr>
        <w:pStyle w:val="Default"/>
        <w:ind w:left="284" w:hanging="1"/>
        <w:jc w:val="both"/>
        <w:rPr>
          <w:color w:val="auto"/>
        </w:rPr>
      </w:pPr>
      <w:r w:rsidRPr="005B1D81">
        <w:rPr>
          <w:color w:val="auto"/>
        </w:rPr>
        <w:t>Журнал регистрации хранится в месте, защищенном от несанкционированного доступа.</w:t>
      </w:r>
    </w:p>
    <w:p w:rsidR="004A5318" w:rsidRPr="005B1D81" w:rsidRDefault="004A5318" w:rsidP="005C5E33">
      <w:pPr>
        <w:pStyle w:val="Default"/>
        <w:ind w:left="284" w:hanging="1"/>
        <w:jc w:val="both"/>
        <w:rPr>
          <w:color w:val="auto"/>
        </w:rPr>
      </w:pPr>
      <w:r w:rsidRPr="005B1D81">
        <w:rPr>
          <w:color w:val="auto"/>
        </w:rPr>
        <w:t xml:space="preserve">Ведение и хранение журнала регистрации, а также регистрация уведомлений осуществляется уполномоченным лицом, ответственным за реализацию антикоррупционной политики в Учреждении. </w:t>
      </w:r>
    </w:p>
    <w:p w:rsidR="004A5318" w:rsidRPr="005B1D81" w:rsidRDefault="004A5318" w:rsidP="005C5E33">
      <w:pPr>
        <w:pStyle w:val="Default"/>
        <w:ind w:left="284" w:hanging="1"/>
        <w:jc w:val="both"/>
        <w:rPr>
          <w:color w:val="auto"/>
        </w:rPr>
      </w:pPr>
      <w:r w:rsidRPr="005B1D81">
        <w:rPr>
          <w:color w:val="auto"/>
        </w:rPr>
        <w:t xml:space="preserve">Журнал должен быть прошит, пронумерован и заверен. Исправленные записи заверяются лицом, ответственным за ведение и хранение журнала регистрации. </w:t>
      </w:r>
    </w:p>
    <w:p w:rsidR="004A5318" w:rsidRPr="005B1D81" w:rsidRDefault="004A5318" w:rsidP="005C5E33">
      <w:pPr>
        <w:pStyle w:val="Default"/>
        <w:ind w:left="284" w:hanging="1"/>
        <w:jc w:val="both"/>
        <w:rPr>
          <w:color w:val="auto"/>
        </w:rPr>
      </w:pPr>
      <w:r w:rsidRPr="005B1D81">
        <w:rPr>
          <w:color w:val="auto"/>
        </w:rPr>
        <w:t xml:space="preserve">    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 </w:t>
      </w:r>
    </w:p>
    <w:p w:rsidR="004A5318" w:rsidRPr="005B1D81" w:rsidRDefault="004A5318" w:rsidP="005C5E33">
      <w:pPr>
        <w:pStyle w:val="Default"/>
        <w:ind w:left="284" w:hanging="1"/>
        <w:jc w:val="both"/>
        <w:rPr>
          <w:color w:val="auto"/>
        </w:rPr>
      </w:pPr>
      <w:r w:rsidRPr="005B1D81">
        <w:rPr>
          <w:color w:val="auto"/>
        </w:rPr>
        <w:t xml:space="preserve">    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4A5318" w:rsidRPr="005B1D81" w:rsidRDefault="004A5318" w:rsidP="005C5E33">
      <w:pPr>
        <w:pStyle w:val="Default"/>
        <w:ind w:left="284" w:firstLine="708"/>
        <w:jc w:val="both"/>
        <w:rPr>
          <w:color w:val="auto"/>
        </w:rPr>
      </w:pPr>
    </w:p>
    <w:p w:rsidR="004A5318" w:rsidRDefault="004A5318"/>
    <w:sectPr w:rsidR="004A5318" w:rsidSect="003E4A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318" w:rsidRDefault="004A5318" w:rsidP="005C5E33">
      <w:pPr>
        <w:spacing w:after="0" w:line="240" w:lineRule="auto"/>
      </w:pPr>
      <w:r>
        <w:separator/>
      </w:r>
    </w:p>
  </w:endnote>
  <w:endnote w:type="continuationSeparator" w:id="1">
    <w:p w:rsidR="004A5318" w:rsidRDefault="004A5318" w:rsidP="005C5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318" w:rsidRDefault="004A5318" w:rsidP="005C5E33">
      <w:pPr>
        <w:spacing w:after="0" w:line="240" w:lineRule="auto"/>
      </w:pPr>
      <w:r>
        <w:separator/>
      </w:r>
    </w:p>
  </w:footnote>
  <w:footnote w:type="continuationSeparator" w:id="1">
    <w:p w:rsidR="004A5318" w:rsidRDefault="004A5318" w:rsidP="005C5E33">
      <w:pPr>
        <w:spacing w:after="0" w:line="240" w:lineRule="auto"/>
      </w:pPr>
      <w:r>
        <w:continuationSeparator/>
      </w:r>
    </w:p>
  </w:footnote>
  <w:footnote w:id="2">
    <w:p w:rsidR="004A5318" w:rsidRDefault="004A5318" w:rsidP="005C5E33">
      <w:pPr>
        <w:pStyle w:val="FootnoteText"/>
        <w:jc w:val="both"/>
      </w:pP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E543C"/>
    <w:multiLevelType w:val="hybridMultilevel"/>
    <w:tmpl w:val="AAAC3A72"/>
    <w:lvl w:ilvl="0" w:tplc="BEF0AC2C">
      <w:start w:val="1"/>
      <w:numFmt w:val="decimal"/>
      <w:lvlText w:val="%1."/>
      <w:lvlJc w:val="left"/>
      <w:pPr>
        <w:ind w:left="405" w:hanging="40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F35"/>
    <w:rsid w:val="003E4A5E"/>
    <w:rsid w:val="004A5318"/>
    <w:rsid w:val="005B1D81"/>
    <w:rsid w:val="005C5E33"/>
    <w:rsid w:val="00992F35"/>
    <w:rsid w:val="00A75D4F"/>
    <w:rsid w:val="00C031F9"/>
    <w:rsid w:val="00CB10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3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C5E33"/>
    <w:rPr>
      <w:lang w:eastAsia="en-US"/>
    </w:rPr>
  </w:style>
  <w:style w:type="paragraph" w:styleId="FootnoteText">
    <w:name w:val="footnote text"/>
    <w:basedOn w:val="Normal"/>
    <w:link w:val="FootnoteTextChar"/>
    <w:uiPriority w:val="99"/>
    <w:semiHidden/>
    <w:rsid w:val="005C5E33"/>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C5E3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C5E33"/>
    <w:rPr>
      <w:rFonts w:ascii="Times New Roman" w:hAnsi="Times New Roman" w:cs="Times New Roman"/>
      <w:vertAlign w:val="superscript"/>
    </w:rPr>
  </w:style>
  <w:style w:type="paragraph" w:customStyle="1" w:styleId="Default">
    <w:name w:val="Default"/>
    <w:uiPriority w:val="99"/>
    <w:rsid w:val="005C5E3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577</Words>
  <Characters>3293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ACER</cp:lastModifiedBy>
  <cp:revision>3</cp:revision>
  <cp:lastPrinted>2025-03-19T08:49:00Z</cp:lastPrinted>
  <dcterms:created xsi:type="dcterms:W3CDTF">2025-03-19T08:48:00Z</dcterms:created>
  <dcterms:modified xsi:type="dcterms:W3CDTF">2025-03-25T11:50:00Z</dcterms:modified>
</cp:coreProperties>
</file>