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3D" w:rsidRDefault="00BA4E3D"/>
    <w:p w:rsidR="00E61300" w:rsidRDefault="00E61300"/>
    <w:p w:rsidR="000B6604" w:rsidRDefault="000B6604" w:rsidP="000B6604">
      <w:pPr>
        <w:tabs>
          <w:tab w:val="num" w:pos="360"/>
        </w:tabs>
        <w:ind w:left="36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</w:t>
      </w:r>
      <w:r w:rsidRPr="00062A2C">
        <w:rPr>
          <w:rFonts w:ascii="Comic Sans MS" w:hAnsi="Comic Sans MS"/>
          <w:sz w:val="28"/>
          <w:szCs w:val="28"/>
        </w:rPr>
        <w:t>«Слишком старательные поис</w:t>
      </w:r>
      <w:r>
        <w:rPr>
          <w:rFonts w:ascii="Comic Sans MS" w:hAnsi="Comic Sans MS"/>
          <w:sz w:val="28"/>
          <w:szCs w:val="28"/>
        </w:rPr>
        <w:t xml:space="preserve">ки слов                                           часто портят всю речь» </w:t>
      </w:r>
    </w:p>
    <w:p w:rsidR="000B6604" w:rsidRPr="00062A2C" w:rsidRDefault="000B6604" w:rsidP="000B6604">
      <w:pPr>
        <w:tabs>
          <w:tab w:val="num" w:pos="360"/>
        </w:tabs>
        <w:ind w:left="360"/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i/>
          <w:sz w:val="28"/>
          <w:szCs w:val="28"/>
        </w:rPr>
        <w:t>Квинтилиан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r w:rsidRPr="00062A2C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0B6604" w:rsidRDefault="000B6604" w:rsidP="000B6604">
      <w:pPr>
        <w:ind w:left="-540" w:firstLine="360"/>
        <w:jc w:val="right"/>
        <w:rPr>
          <w:rFonts w:ascii="Comic Sans MS" w:hAnsi="Comic Sans MS"/>
          <w:b/>
          <w:sz w:val="32"/>
          <w:szCs w:val="32"/>
        </w:rPr>
      </w:pPr>
    </w:p>
    <w:p w:rsidR="000B6604" w:rsidRDefault="000B6604" w:rsidP="00E61300">
      <w:pPr>
        <w:ind w:left="-540" w:firstLine="360"/>
        <w:jc w:val="center"/>
        <w:rPr>
          <w:rFonts w:ascii="Comic Sans MS" w:hAnsi="Comic Sans MS"/>
          <w:b/>
          <w:sz w:val="32"/>
          <w:szCs w:val="32"/>
        </w:rPr>
      </w:pPr>
    </w:p>
    <w:p w:rsidR="00E61300" w:rsidRDefault="00E61300" w:rsidP="00E61300">
      <w:pPr>
        <w:ind w:left="-540"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Привычка искажать слова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Сначала мы сами, как будто специально, коверкаем слова, подстраиваясь под детскую речь. Нас умиляют всякие «сыски», «</w:t>
      </w:r>
      <w:proofErr w:type="spellStart"/>
      <w:r w:rsidRPr="00062A2C">
        <w:rPr>
          <w:rFonts w:ascii="Comic Sans MS" w:hAnsi="Comic Sans MS"/>
          <w:sz w:val="28"/>
          <w:szCs w:val="28"/>
        </w:rPr>
        <w:t>хыхки</w:t>
      </w:r>
      <w:proofErr w:type="spellEnd"/>
      <w:r w:rsidRPr="00062A2C">
        <w:rPr>
          <w:rFonts w:ascii="Comic Sans MS" w:hAnsi="Comic Sans MS"/>
          <w:sz w:val="28"/>
          <w:szCs w:val="28"/>
        </w:rPr>
        <w:t>» и «</w:t>
      </w:r>
      <w:proofErr w:type="spellStart"/>
      <w:r w:rsidRPr="00062A2C">
        <w:rPr>
          <w:rFonts w:ascii="Comic Sans MS" w:hAnsi="Comic Sans MS"/>
          <w:sz w:val="28"/>
          <w:szCs w:val="28"/>
        </w:rPr>
        <w:t>фыфки</w:t>
      </w:r>
      <w:proofErr w:type="spellEnd"/>
      <w:r w:rsidRPr="00062A2C">
        <w:rPr>
          <w:rFonts w:ascii="Comic Sans MS" w:hAnsi="Comic Sans MS"/>
          <w:sz w:val="28"/>
          <w:szCs w:val="28"/>
        </w:rPr>
        <w:t xml:space="preserve">. Потом вдруг мы решаем, что карапуз достаточно вырос, чтобы говорить в полном соответствии с нормами произношения, на чистейшем русском языке. И еще нам хочется услышать последние детские новости без этих «блин», «ну», «так вот». Где логика? Избавиться от «сорняков» в своем лексиконе нужно сначала взрослым. Поэтому, дорогие родители, «на прополку становись!» 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</w:p>
    <w:p w:rsidR="00E61300" w:rsidRDefault="00E61300" w:rsidP="00E61300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Возможные причины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С раннего возраста дети нуждаются в пище для ума. Как только они начинают понимать значения слов, стремятся разузнать подробнее обо всех окружающих предметах и явлениях. Поэтому им надо как можно больше рассказывать, показывать, объяснять, не жалея времени. Излюбленный воспитательный метод – «кривое зеркало». Многим родителям нравится притворяться маленькими, чтобы ребенок увидел себя со стороны. Но ваши передразнивания или подражания могут, напротив, укоренить сорные словечки в ребячьей болтовне.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</w:p>
    <w:p w:rsidR="00E61300" w:rsidRDefault="00E61300" w:rsidP="00E61300">
      <w:pPr>
        <w:ind w:left="-540"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Инструкция по искоренению</w:t>
      </w:r>
    </w:p>
    <w:p w:rsidR="00E61300" w:rsidRPr="00062A2C" w:rsidRDefault="00E61300" w:rsidP="00E61300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Как только дети начинают понимать значения слов, стремятся разузнать поподробнее обо всех окружающих предметах и явлениях. Поэтому им надо как можно больше рассказывать, показывать, объяснять, не жалея времени.</w:t>
      </w:r>
    </w:p>
    <w:p w:rsidR="00E61300" w:rsidRPr="00062A2C" w:rsidRDefault="00E61300" w:rsidP="00E61300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Если постоянно напоминать ребенку о его оплошности, требуя повторить сказанное, но без слов – «паразитов», появляется страх перед необходимостью говорить.</w:t>
      </w:r>
    </w:p>
    <w:p w:rsidR="00E61300" w:rsidRPr="00062A2C" w:rsidRDefault="00E61300" w:rsidP="00E61300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lastRenderedPageBreak/>
        <w:t xml:space="preserve">Успокойте ребенка и вспомните первый год его жизни: как учили произносить слова, простые фразы. </w:t>
      </w:r>
      <w:proofErr w:type="spellStart"/>
      <w:r w:rsidRPr="00062A2C">
        <w:rPr>
          <w:rFonts w:ascii="Comic Sans MS" w:hAnsi="Comic Sans MS"/>
          <w:sz w:val="28"/>
          <w:szCs w:val="28"/>
        </w:rPr>
        <w:t>Психолингвисты</w:t>
      </w:r>
      <w:proofErr w:type="spellEnd"/>
      <w:r w:rsidRPr="00062A2C">
        <w:rPr>
          <w:rFonts w:ascii="Comic Sans MS" w:hAnsi="Comic Sans MS"/>
          <w:sz w:val="28"/>
          <w:szCs w:val="28"/>
        </w:rPr>
        <w:t xml:space="preserve"> считают, что напевный язык, которым обычно пользуются для общения с маленькими, помогает детям усвоить фонетический склад речи. По 10-15 минут в день переходите на сопряженную или отраженную речь.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i/>
          <w:sz w:val="28"/>
          <w:szCs w:val="28"/>
        </w:rPr>
        <w:t xml:space="preserve">Сопряженная речь – </w:t>
      </w:r>
      <w:r w:rsidRPr="00062A2C">
        <w:rPr>
          <w:rFonts w:ascii="Comic Sans MS" w:hAnsi="Comic Sans MS"/>
          <w:sz w:val="28"/>
          <w:szCs w:val="28"/>
        </w:rPr>
        <w:t xml:space="preserve">произнесение каких-нибудь шуточных фраз, стихов вдвоем, на два голоса. Говорить надо громко, на выдохе, в спокойном ритме, глядя друг другу в глаза. </w:t>
      </w:r>
      <w:r w:rsidRPr="00062A2C">
        <w:rPr>
          <w:rFonts w:ascii="Comic Sans MS" w:hAnsi="Comic Sans MS"/>
          <w:i/>
          <w:sz w:val="28"/>
          <w:szCs w:val="28"/>
        </w:rPr>
        <w:t xml:space="preserve">Отраженная речь – </w:t>
      </w:r>
      <w:r w:rsidRPr="00062A2C">
        <w:rPr>
          <w:rFonts w:ascii="Comic Sans MS" w:hAnsi="Comic Sans MS"/>
          <w:sz w:val="28"/>
          <w:szCs w:val="28"/>
        </w:rPr>
        <w:t>это немедленное повторение, например, когда малыш повторяет вслед за вами короткие скороговорки. Произносите их слитно и плавно, но достаточно громко и эмоционально – также будет воспроизводить их ребенок.</w:t>
      </w:r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Тренировки для ротика и язычка закрепляют речевые связи, развивают уверенную и спокойную речь. Во время занятий растягивайте слова, четко ставьте ударения.</w:t>
      </w:r>
    </w:p>
    <w:p w:rsidR="00E61300" w:rsidRPr="00062A2C" w:rsidRDefault="00E61300" w:rsidP="00E61300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Пусть все, что ребенок увидел и услышал за день, он перескажет вам или нарисует. Проследите ход его мыслей. Главное – суметь пробудить в ребенке интерес к общению.</w:t>
      </w:r>
    </w:p>
    <w:p w:rsidR="00E61300" w:rsidRPr="00062A2C" w:rsidRDefault="00E61300" w:rsidP="00E61300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Трех-, четырехлетний кроха понимает речь и знает порой больше, чем может выразить. Словотворчество, любые игры в слова, тематические пластиковые книжки для малышей, например, «Тонкий – толстый», «Далеко – близко», помогут тараторить без запинок и пауз, которые так и хочется заполнить «сорняками».</w:t>
      </w:r>
      <w:bookmarkStart w:id="0" w:name="_GoBack"/>
      <w:bookmarkEnd w:id="0"/>
    </w:p>
    <w:p w:rsidR="00E61300" w:rsidRPr="00062A2C" w:rsidRDefault="00E61300" w:rsidP="00E61300">
      <w:pPr>
        <w:ind w:left="-540" w:firstLine="360"/>
        <w:rPr>
          <w:rFonts w:ascii="Comic Sans MS" w:hAnsi="Comic Sans MS"/>
          <w:sz w:val="28"/>
          <w:szCs w:val="28"/>
        </w:rPr>
      </w:pPr>
    </w:p>
    <w:p w:rsidR="00E61300" w:rsidRPr="00062A2C" w:rsidRDefault="00E61300" w:rsidP="00E61300">
      <w:pPr>
        <w:tabs>
          <w:tab w:val="num" w:pos="-180"/>
        </w:tabs>
        <w:ind w:left="-540" w:firstLine="360"/>
        <w:rPr>
          <w:rFonts w:ascii="Comic Sans MS" w:hAnsi="Comic Sans MS"/>
          <w:sz w:val="28"/>
          <w:szCs w:val="28"/>
        </w:rPr>
      </w:pPr>
    </w:p>
    <w:p w:rsidR="00E61300" w:rsidRPr="00062A2C" w:rsidRDefault="00E61300" w:rsidP="00E61300">
      <w:pPr>
        <w:tabs>
          <w:tab w:val="num" w:pos="-180"/>
        </w:tabs>
        <w:ind w:left="-540" w:firstLine="360"/>
        <w:rPr>
          <w:rFonts w:ascii="Comic Sans MS" w:hAnsi="Comic Sans MS"/>
          <w:sz w:val="28"/>
          <w:szCs w:val="28"/>
        </w:rPr>
      </w:pPr>
    </w:p>
    <w:p w:rsidR="00E61300" w:rsidRDefault="00E61300"/>
    <w:sectPr w:rsidR="00E61300" w:rsidSect="000B660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25A1B"/>
    <w:multiLevelType w:val="hybridMultilevel"/>
    <w:tmpl w:val="B1A82718"/>
    <w:lvl w:ilvl="0" w:tplc="082A9C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6F2AF4A">
      <w:start w:val="1"/>
      <w:numFmt w:val="bullet"/>
      <w:lvlText w:val="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2" w:tplc="DE84FD10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0"/>
    <w:rsid w:val="000B6604"/>
    <w:rsid w:val="00BA4E3D"/>
    <w:rsid w:val="00E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04D2-53CA-4B57-A221-8820B2E3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2017-12-17T14:08:00Z</dcterms:created>
  <dcterms:modified xsi:type="dcterms:W3CDTF">2017-12-17T14:49:00Z</dcterms:modified>
</cp:coreProperties>
</file>