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D3" w:rsidRDefault="00335AD3" w:rsidP="00335AD3">
      <w:pPr>
        <w:pStyle w:val="c0"/>
        <w:spacing w:before="0" w:beforeAutospacing="0" w:after="0" w:afterAutospacing="0" w:line="270" w:lineRule="atLeast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СОВЕТУЕМ   РОДИТЕЛЯМ 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ПОИГРАТЬ  С ДЕТЬМИ  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ПОДВИЖНЫЕ ИГРЫ  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ДЛЯ</w:t>
      </w:r>
      <w:proofErr w:type="gramEnd"/>
    </w:p>
    <w:p w:rsidR="00335AD3" w:rsidRDefault="00335AD3" w:rsidP="00335AD3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ДЕТЕЙ МЛАДШЕГО ВОЗРАСТА: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35AD3" w:rsidRDefault="00335AD3" w:rsidP="00335AD3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35AD3" w:rsidRDefault="00335AD3" w:rsidP="00335AD3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Подвижная игра «Хоровод»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  <w:szCs w:val="22"/>
        </w:rPr>
      </w:pP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водить хоровод; упражнять в приседании.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за воспитателем проговаривают слова. Взявшись за руки, ходят по кругу.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Вокруг </w:t>
      </w:r>
      <w:proofErr w:type="spellStart"/>
      <w:r>
        <w:rPr>
          <w:rStyle w:val="c1"/>
          <w:color w:val="000000"/>
          <w:sz w:val="28"/>
          <w:szCs w:val="28"/>
        </w:rPr>
        <w:t>розовых</w:t>
      </w:r>
      <w:proofErr w:type="spellEnd"/>
      <w:r>
        <w:rPr>
          <w:rStyle w:val="c1"/>
          <w:color w:val="000000"/>
          <w:sz w:val="28"/>
          <w:szCs w:val="28"/>
        </w:rPr>
        <w:t xml:space="preserve"> кустов, среди травок и цветов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Кружим, кружим хоровод, ох, весёлый мы народ!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 того мы закружились, что на землю повалились.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Бух!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Style w:val="c2"/>
          <w:i/>
          <w:iCs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При произнесении последней фразы выполняют приседания.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:rsidR="00335AD3" w:rsidRDefault="00335AD3" w:rsidP="00335AD3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sz w:val="28"/>
          <w:szCs w:val="28"/>
        </w:rPr>
      </w:pPr>
    </w:p>
    <w:p w:rsidR="00335AD3" w:rsidRDefault="00335AD3" w:rsidP="00335AD3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Подвижная игра «Карусель»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  <w:szCs w:val="22"/>
        </w:rPr>
      </w:pP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развивать у детей равновесие в движении, навык бега, повышать эмоциональный тонус.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Еле-еле, еле-еле завертелись карусели,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потом, а потом всё бегом, бегом, бегом!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Тише, тише, не бегите, карусель остановите,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 и два, раз и два, вот и кончилась игра!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Style w:val="c2"/>
          <w:i/>
          <w:iCs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Дети останавливаются.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:rsidR="00335AD3" w:rsidRDefault="00335AD3" w:rsidP="00335AD3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sz w:val="28"/>
          <w:szCs w:val="28"/>
        </w:rPr>
      </w:pPr>
    </w:p>
    <w:p w:rsidR="00335AD3" w:rsidRDefault="00335AD3" w:rsidP="00335AD3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Подвижная игра «Воробушки и автомобиль»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  <w:szCs w:val="22"/>
        </w:rPr>
      </w:pP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 xml:space="preserve"> 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«Автомобиль» возвращается в «гараж».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sz w:val="28"/>
          <w:szCs w:val="28"/>
        </w:rPr>
      </w:pPr>
    </w:p>
    <w:p w:rsidR="00335AD3" w:rsidRDefault="00335AD3" w:rsidP="00335AD3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35AD3" w:rsidRDefault="00335AD3" w:rsidP="00335AD3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Подвижная игра «Раз, два, три – беги!»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  <w:szCs w:val="22"/>
        </w:rPr>
      </w:pP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упражнять детей в умении действовать по сигналу; развивать быстроту бега, слаженность коллективных действий.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Style w:val="c2"/>
          <w:i/>
          <w:iCs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Дети стоят возле воспитателя и слушают, что он скажет. Если воспитатель говорит: «Раз, два, три, к дереву беги», дети бегут к дереву и ждут воспитателя. Если воспитатель скажет: «Раз, два, три, к песочнице беги», дети бегут к песочнице и ждут воспитателя.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:rsidR="00335AD3" w:rsidRDefault="00335AD3" w:rsidP="00335AD3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sz w:val="28"/>
          <w:szCs w:val="28"/>
        </w:rPr>
      </w:pPr>
    </w:p>
    <w:p w:rsidR="00335AD3" w:rsidRDefault="00335AD3" w:rsidP="00335AD3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Подвижная игра «Вейся, венок»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  <w:szCs w:val="22"/>
        </w:rPr>
      </w:pP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водить хоровод; упражнять в беге.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Выйдем, выйдем погулять, погулять в </w:t>
      </w:r>
      <w:proofErr w:type="spellStart"/>
      <w:r>
        <w:rPr>
          <w:rStyle w:val="c1"/>
          <w:color w:val="000000"/>
          <w:sz w:val="28"/>
          <w:szCs w:val="28"/>
        </w:rPr>
        <w:t>садочек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Будем листья собирать, сделаем веночек.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Много листьев наберём, жёлтеньких и красных,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веночки мы сплетём из листочков разных.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:rsidR="00335AD3" w:rsidRDefault="00335AD3" w:rsidP="00335AD3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Подвижная игра «Акула и рыбки»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\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развитие умения у детей бегать в определённом направлении; ориентироваться в пространстве.</w:t>
      </w:r>
    </w:p>
    <w:p w:rsidR="00335AD3" w:rsidRDefault="00335AD3" w:rsidP="00335AD3">
      <w:pPr>
        <w:pStyle w:val="c0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«рыбки» « плавают». По сигналу воспитателя: «Акула» - дети прячутся, уплывают в укрытие (домик).</w:t>
      </w:r>
    </w:p>
    <w:p w:rsidR="00C97485" w:rsidRDefault="00C97485"/>
    <w:sectPr w:rsidR="00C97485" w:rsidSect="00C9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5AD3"/>
    <w:rsid w:val="00335AD3"/>
    <w:rsid w:val="00C9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3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5AD3"/>
  </w:style>
  <w:style w:type="character" w:customStyle="1" w:styleId="c2">
    <w:name w:val="c2"/>
    <w:basedOn w:val="a0"/>
    <w:rsid w:val="00335AD3"/>
  </w:style>
  <w:style w:type="character" w:customStyle="1" w:styleId="c1">
    <w:name w:val="c1"/>
    <w:basedOn w:val="a0"/>
    <w:rsid w:val="00335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2017-02-27T17:49:00Z</dcterms:created>
  <dcterms:modified xsi:type="dcterms:W3CDTF">2017-02-27T17:49:00Z</dcterms:modified>
</cp:coreProperties>
</file>